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6A6B10" w14:textId="77777777" w:rsidR="004148D4" w:rsidRDefault="004148D4">
      <w:pPr>
        <w:pStyle w:val="3"/>
        <w:jc w:val="left"/>
        <w:rPr>
          <w:b w:val="0"/>
          <w:sz w:val="16"/>
          <w:szCs w:val="16"/>
        </w:rPr>
      </w:pPr>
      <w:r>
        <w:t xml:space="preserve"> </w:t>
      </w:r>
      <w:r w:rsidR="00000000">
        <w:pict w14:anchorId="6255873A">
          <v:rect id="_x0000_s2050" style="position:absolute;margin-left:-18pt;margin-top:-59.35pt;width:549pt;height:774pt;z-index:1;mso-wrap-style:none;mso-position-horizontal-relative:text;mso-position-vertical-relative:text;v-text-anchor:middle" filled="f" strokeweight=".26mm"/>
        </w:pict>
      </w:r>
    </w:p>
    <w:p w14:paraId="419A0FD1" w14:textId="201A28E0" w:rsidR="004148D4" w:rsidRDefault="00D43913">
      <w:pPr>
        <w:pStyle w:val="3"/>
      </w:pPr>
      <w:r>
        <w:t xml:space="preserve">ΑΙΤΗΣΗ - </w:t>
      </w:r>
      <w:r w:rsidR="004148D4">
        <w:t>ΥΠΕΥΘΥΝΗ ΔΗΛΩΣΗ</w:t>
      </w:r>
      <w:r w:rsidR="00AA126B">
        <w:t xml:space="preserve"> ΓΙΑ ΕΠΙΧΕΙΡΗΣΕΙΣ</w:t>
      </w:r>
    </w:p>
    <w:p w14:paraId="55697BF7" w14:textId="0B219ADF" w:rsidR="00C45172" w:rsidRPr="00C45172" w:rsidRDefault="00C45172" w:rsidP="00C45172">
      <w:pPr>
        <w:jc w:val="center"/>
      </w:pPr>
      <w:r>
        <w:t>(2</w:t>
      </w:r>
      <w:r w:rsidRPr="00C45172">
        <w:rPr>
          <w:vertAlign w:val="superscript"/>
        </w:rPr>
        <w:t>ο</w:t>
      </w:r>
      <w:r>
        <w:t xml:space="preserve"> Στάδιο Διαδικασίας)</w:t>
      </w:r>
    </w:p>
    <w:p w14:paraId="4E5D97F2" w14:textId="77777777" w:rsidR="004148D4" w:rsidRDefault="004148D4" w:rsidP="00133CE8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10C144B8" w14:textId="77777777" w:rsidR="004148D4" w:rsidRDefault="004148D4" w:rsidP="00A3366A">
      <w:pPr>
        <w:pStyle w:val="21"/>
        <w:pBdr>
          <w:right w:val="single" w:sz="4" w:space="20" w:color="000000"/>
        </w:pBdr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 w:rsidR="00133CE8">
        <w:rPr>
          <w:sz w:val="18"/>
        </w:rPr>
        <w:br/>
      </w:r>
      <w:r>
        <w:rPr>
          <w:sz w:val="18"/>
        </w:rPr>
        <w:t>(άρθρο 8 παρ. 4 Ν. 1599/1986)</w:t>
      </w:r>
    </w:p>
    <w:p w14:paraId="04FCF9E1" w14:textId="77777777" w:rsidR="004148D4" w:rsidRDefault="004148D4">
      <w:pPr>
        <w:rPr>
          <w:rFonts w:ascii="Arial" w:hAnsi="Arial" w:cs="Arial"/>
          <w:sz w:val="20"/>
        </w:rPr>
      </w:pPr>
    </w:p>
    <w:tbl>
      <w:tblPr>
        <w:tblW w:w="104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72"/>
        <w:gridCol w:w="257"/>
        <w:gridCol w:w="751"/>
        <w:gridCol w:w="1949"/>
        <w:gridCol w:w="720"/>
        <w:gridCol w:w="360"/>
        <w:gridCol w:w="720"/>
        <w:gridCol w:w="1080"/>
        <w:gridCol w:w="720"/>
        <w:gridCol w:w="540"/>
        <w:gridCol w:w="540"/>
        <w:gridCol w:w="1242"/>
        <w:gridCol w:w="106"/>
      </w:tblGrid>
      <w:tr w:rsidR="004148D4" w14:paraId="504BE638" w14:textId="77777777" w:rsidTr="00810AE3">
        <w:trPr>
          <w:gridAfter w:val="1"/>
          <w:wAfter w:w="106" w:type="dxa"/>
          <w:cantSplit/>
          <w:trHeight w:val="54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AEBC0" w14:textId="191932C2" w:rsidR="004148D4" w:rsidRDefault="004148D4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89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1332" w14:textId="4F8574E0" w:rsidR="00810AE3" w:rsidRPr="00810AE3" w:rsidRDefault="00810AE3" w:rsidP="00810AE3">
            <w:pPr>
              <w:jc w:val="both"/>
              <w:rPr>
                <w:rFonts w:ascii="Arial" w:hAnsi="Arial" w:cs="Arial"/>
              </w:rPr>
            </w:pPr>
            <w:r w:rsidRPr="00810AE3">
              <w:rPr>
                <w:rFonts w:ascii="Arial" w:hAnsi="Arial" w:cs="Arial"/>
              </w:rPr>
              <w:t>Την Επιτροπή Κρατικής Αρωγής της Περιφέρειας Νοτίου Αιγαίου</w:t>
            </w:r>
          </w:p>
          <w:p w14:paraId="5EEC570E" w14:textId="77777777" w:rsidR="00810AE3" w:rsidRPr="00810AE3" w:rsidRDefault="00810AE3" w:rsidP="00810AE3">
            <w:pPr>
              <w:rPr>
                <w:rFonts w:ascii="Arial" w:hAnsi="Arial" w:cs="Arial"/>
                <w:sz w:val="22"/>
                <w:szCs w:val="22"/>
              </w:rPr>
            </w:pPr>
            <w:r w:rsidRPr="00810AE3">
              <w:rPr>
                <w:rFonts w:ascii="Arial" w:hAnsi="Arial" w:cs="Arial"/>
                <w:sz w:val="22"/>
                <w:szCs w:val="22"/>
              </w:rPr>
              <w:t>Δια της Διεύθυνσης Ανάπτυξης Δωδεκάνησου</w:t>
            </w:r>
          </w:p>
          <w:p w14:paraId="2BD49186" w14:textId="2E992581" w:rsidR="00810AE3" w:rsidRPr="00810AE3" w:rsidRDefault="00810AE3" w:rsidP="00810AE3">
            <w:pPr>
              <w:rPr>
                <w:rFonts w:ascii="Arial" w:hAnsi="Arial" w:cs="Arial"/>
                <w:sz w:val="22"/>
                <w:szCs w:val="22"/>
              </w:rPr>
            </w:pPr>
            <w:r w:rsidRPr="00810AE3">
              <w:rPr>
                <w:rFonts w:ascii="Arial" w:hAnsi="Arial" w:cs="Arial"/>
                <w:sz w:val="22"/>
                <w:szCs w:val="22"/>
              </w:rPr>
              <w:t xml:space="preserve">Γ. ΜΑΥΡΟΥ 2, </w:t>
            </w:r>
            <w:r w:rsidR="00143097">
              <w:rPr>
                <w:rFonts w:ascii="Arial" w:hAnsi="Arial" w:cs="Arial"/>
                <w:sz w:val="22"/>
                <w:szCs w:val="22"/>
              </w:rPr>
              <w:t xml:space="preserve">ΖΕΦΥΡΟΣ, </w:t>
            </w:r>
            <w:r w:rsidR="00143097" w:rsidRPr="00810AE3">
              <w:rPr>
                <w:rFonts w:ascii="Arial" w:hAnsi="Arial" w:cs="Arial"/>
                <w:sz w:val="22"/>
                <w:szCs w:val="22"/>
              </w:rPr>
              <w:t xml:space="preserve">ΡΟΔΟΣ </w:t>
            </w:r>
            <w:r w:rsidRPr="00810AE3">
              <w:rPr>
                <w:rFonts w:ascii="Arial" w:hAnsi="Arial" w:cs="Arial"/>
                <w:sz w:val="22"/>
                <w:szCs w:val="22"/>
              </w:rPr>
              <w:t xml:space="preserve">Τ.Κ. 851 32 </w:t>
            </w:r>
          </w:p>
          <w:p w14:paraId="14DF8891" w14:textId="77777777" w:rsidR="00810AE3" w:rsidRPr="00810AE3" w:rsidRDefault="00810AE3" w:rsidP="00810AE3">
            <w:pPr>
              <w:rPr>
                <w:rFonts w:ascii="Arial" w:hAnsi="Arial" w:cs="Arial"/>
                <w:sz w:val="22"/>
                <w:szCs w:val="22"/>
              </w:rPr>
            </w:pPr>
            <w:r w:rsidRPr="00810AE3">
              <w:rPr>
                <w:rFonts w:ascii="Arial" w:hAnsi="Arial" w:cs="Arial"/>
                <w:sz w:val="22"/>
                <w:szCs w:val="22"/>
              </w:rPr>
              <w:t>Τηλέφωνο: 2241364714</w:t>
            </w:r>
          </w:p>
          <w:p w14:paraId="56031BBC" w14:textId="3E63D3F7" w:rsidR="004148D4" w:rsidRPr="00810AE3" w:rsidRDefault="00810AE3" w:rsidP="00810AE3">
            <w:pPr>
              <w:rPr>
                <w:rFonts w:ascii="Arial" w:hAnsi="Arial" w:cs="Arial"/>
              </w:rPr>
            </w:pPr>
            <w:r w:rsidRPr="00810AE3">
              <w:rPr>
                <w:rFonts w:ascii="Arial" w:hAnsi="Arial" w:cs="Arial"/>
                <w:sz w:val="22"/>
                <w:szCs w:val="22"/>
              </w:rPr>
              <w:t xml:space="preserve">Ηλ. Ταχ : </w:t>
            </w:r>
            <w:hyperlink r:id="rId7" w:history="1">
              <w:r w:rsidRPr="00810AE3">
                <w:rPr>
                  <w:rStyle w:val="-"/>
                  <w:rFonts w:ascii="Arial" w:hAnsi="Arial" w:cs="Arial"/>
                  <w:sz w:val="22"/>
                  <w:szCs w:val="22"/>
                </w:rPr>
                <w:t>gramm.ana@pnai.gov.gr</w:t>
              </w:r>
            </w:hyperlink>
            <w:r w:rsidRPr="00810A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148D4" w14:paraId="1FF39114" w14:textId="77777777" w:rsidTr="00810AE3">
        <w:trPr>
          <w:gridAfter w:val="1"/>
          <w:wAfter w:w="106" w:type="dxa"/>
          <w:cantSplit/>
          <w:trHeight w:val="415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CBD3E7" w14:textId="77777777" w:rsidR="004148D4" w:rsidRDefault="004148D4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8D0B6D" w14:textId="20349E81" w:rsidR="004148D4" w:rsidRDefault="004148D4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C2B83" w14:textId="77777777" w:rsidR="004148D4" w:rsidRDefault="004148D4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3568" w14:textId="3E46423A" w:rsidR="004148D4" w:rsidRDefault="004148D4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148D4" w14:paraId="72790157" w14:textId="77777777" w:rsidTr="00810AE3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116BE1" w14:textId="77777777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78BE" w14:textId="3F329F9E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148D4" w14:paraId="57A1367D" w14:textId="77777777" w:rsidTr="00810AE3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354B29" w14:textId="77777777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34BE" w14:textId="14224033" w:rsidR="004148D4" w:rsidRDefault="004148D4" w:rsidP="00EA11A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148D4" w14:paraId="02D964E8" w14:textId="77777777" w:rsidTr="00810AE3">
        <w:trPr>
          <w:gridAfter w:val="1"/>
          <w:wAfter w:w="106" w:type="dxa"/>
          <w:cantSplit/>
        </w:trPr>
        <w:tc>
          <w:tcPr>
            <w:tcW w:w="244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42E9A" w14:textId="0333D928" w:rsidR="004148D4" w:rsidRDefault="004148D4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D24642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B7F1" w14:textId="0105A92A" w:rsidR="004148D4" w:rsidRDefault="004148D4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148D4" w14:paraId="6C8E4A0E" w14:textId="77777777" w:rsidTr="00810AE3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0CF47" w14:textId="77777777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BD12" w14:textId="5137726B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148D4" w14:paraId="49FD5E63" w14:textId="77777777" w:rsidTr="00810AE3">
        <w:trPr>
          <w:gridAfter w:val="1"/>
          <w:wAfter w:w="106" w:type="dxa"/>
          <w:cantSplit/>
        </w:trPr>
        <w:tc>
          <w:tcPr>
            <w:tcW w:w="244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BF838" w14:textId="77777777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E3D02" w14:textId="572D5B9F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74634" w14:textId="77777777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EF83" w14:textId="0220C585" w:rsidR="004148D4" w:rsidRDefault="004148D4" w:rsidP="00EA11A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148D4" w14:paraId="3A7A11A6" w14:textId="77777777" w:rsidTr="00810AE3">
        <w:trPr>
          <w:gridAfter w:val="1"/>
          <w:wAfter w:w="106" w:type="dxa"/>
          <w:cantSplit/>
        </w:trPr>
        <w:tc>
          <w:tcPr>
            <w:tcW w:w="1697" w:type="dxa"/>
            <w:gridSpan w:val="3"/>
            <w:tcBorders>
              <w:left w:val="single" w:sz="4" w:space="0" w:color="000000"/>
            </w:tcBorders>
            <w:vAlign w:val="center"/>
          </w:tcPr>
          <w:p w14:paraId="181AE817" w14:textId="77777777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</w:tcBorders>
            <w:vAlign w:val="center"/>
          </w:tcPr>
          <w:p w14:paraId="5B4671F3" w14:textId="596E13EA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388E6EF0" w14:textId="77777777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tcBorders>
              <w:left w:val="single" w:sz="4" w:space="0" w:color="000000"/>
            </w:tcBorders>
            <w:vAlign w:val="center"/>
          </w:tcPr>
          <w:p w14:paraId="4B42CA19" w14:textId="7166D3A1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14:paraId="5C5003E9" w14:textId="77777777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14:paraId="04B2F1E4" w14:textId="279099BE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14:paraId="5FF66F0C" w14:textId="77777777"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F1A8C" w14:textId="28678CC8" w:rsidR="004148D4" w:rsidRDefault="004148D4" w:rsidP="00EA11A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3366A" w14:paraId="381D4293" w14:textId="77777777" w:rsidTr="00810AE3">
        <w:trPr>
          <w:gridAfter w:val="1"/>
          <w:wAfter w:w="106" w:type="dxa"/>
          <w:cantSplit/>
          <w:trHeight w:val="566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7A59E" w14:textId="77777777" w:rsidR="00A3366A" w:rsidRDefault="00A3366A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3A94A75" w14:textId="77777777" w:rsidR="00A3366A" w:rsidRDefault="00A3366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88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3CDB" w14:textId="1DB18B1D" w:rsidR="00A3366A" w:rsidRPr="0077402D" w:rsidRDefault="00A3366A" w:rsidP="00EA11A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148D4" w14:paraId="42BC4F69" w14:textId="77777777" w:rsidTr="00810AE3">
        <w:tc>
          <w:tcPr>
            <w:tcW w:w="10420" w:type="dxa"/>
            <w:gridSpan w:val="14"/>
          </w:tcPr>
          <w:p w14:paraId="6958EBBC" w14:textId="0686A575" w:rsidR="0077402D" w:rsidRPr="004D6693" w:rsidRDefault="004148D4" w:rsidP="00D2464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D6693">
              <w:rPr>
                <w:rFonts w:ascii="Calibri" w:hAnsi="Calibri" w:cs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4D6693"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 w:rsidR="00D24642" w:rsidRPr="004D6693">
              <w:rPr>
                <w:rFonts w:ascii="Calibri" w:hAnsi="Calibri" w:cs="Calibri"/>
                <w:sz w:val="22"/>
                <w:szCs w:val="22"/>
                <w:vertAlign w:val="superscript"/>
              </w:rPr>
              <w:t>2)</w:t>
            </w:r>
            <w:r w:rsidRPr="004D6693">
              <w:rPr>
                <w:rFonts w:ascii="Calibri" w:hAnsi="Calibri" w:cs="Calibri"/>
                <w:sz w:val="22"/>
                <w:szCs w:val="22"/>
              </w:rPr>
              <w:t>, που προβλέπονται από τ</w:t>
            </w:r>
            <w:r w:rsidR="000F117B">
              <w:rPr>
                <w:rFonts w:ascii="Calibri" w:hAnsi="Calibri" w:cs="Calibri"/>
                <w:sz w:val="22"/>
                <w:szCs w:val="22"/>
              </w:rPr>
              <w:t>ι</w:t>
            </w:r>
            <w:r w:rsidRPr="004D6693">
              <w:rPr>
                <w:rFonts w:ascii="Calibri" w:hAnsi="Calibri" w:cs="Calibri"/>
                <w:sz w:val="22"/>
                <w:szCs w:val="22"/>
              </w:rPr>
              <w:t>ς διατάξεις της παρ. 6 του άρθρου 22 του Ν. 1599/1986, δηλώνω ότι:</w:t>
            </w:r>
            <w:r w:rsidR="0077402D" w:rsidRPr="004D66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715E8" w:rsidRPr="004D669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κατά την θεομηνία της πυρκαγιάς </w:t>
            </w:r>
            <w:bookmarkStart w:id="0" w:name="_Hlk141343794"/>
            <w:r w:rsidR="004D6693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της 18</w:t>
            </w:r>
            <w:r w:rsidR="004D6693" w:rsidRPr="004D6693">
              <w:rPr>
                <w:rStyle w:val="font11"/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 w:rsidR="004D6693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 Αυγούστου 2023</w:t>
            </w:r>
            <w:r w:rsidR="00A3366A" w:rsidRPr="004D6693">
              <w:rPr>
                <w:rStyle w:val="font01"/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bookmarkEnd w:id="0"/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επλήγη η </w:t>
            </w:r>
            <w:r w:rsidR="001F056A">
              <w:rPr>
                <w:rStyle w:val="font11"/>
                <w:rFonts w:ascii="Calibri" w:hAnsi="Calibri" w:cs="Calibri"/>
                <w:sz w:val="22"/>
                <w:szCs w:val="22"/>
              </w:rPr>
              <w:t>νομίμως λειτουργού</w:t>
            </w:r>
            <w:r w:rsidR="002B4AD2">
              <w:rPr>
                <w:rStyle w:val="font11"/>
                <w:rFonts w:ascii="Calibri" w:hAnsi="Calibri" w:cs="Calibri"/>
                <w:sz w:val="22"/>
                <w:szCs w:val="22"/>
              </w:rPr>
              <w:t>σ</w:t>
            </w:r>
            <w:r w:rsidR="001F056A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α 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επιχείρηση</w:t>
            </w:r>
            <w:r w:rsidR="00A3366A" w:rsidRPr="004D66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240F0" w:rsidRPr="004D6693">
              <w:rPr>
                <w:rFonts w:ascii="Calibri" w:hAnsi="Calibri" w:cs="Calibri"/>
                <w:sz w:val="22"/>
                <w:szCs w:val="22"/>
              </w:rPr>
              <w:t xml:space="preserve">/ δραστηριότητα </w:t>
            </w:r>
            <w:r w:rsidR="004D6693" w:rsidRPr="004D6693">
              <w:rPr>
                <w:rFonts w:ascii="Calibri" w:hAnsi="Calibri" w:cs="Calibri"/>
                <w:sz w:val="22"/>
                <w:szCs w:val="22"/>
              </w:rPr>
              <w:t>..</w:t>
            </w:r>
            <w:r w:rsidR="00A3366A" w:rsidRPr="004D6693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E467B8" w:rsidRPr="004D6693">
              <w:rPr>
                <w:rFonts w:ascii="Calibri" w:hAnsi="Calibri" w:cs="Calibri"/>
                <w:sz w:val="22"/>
                <w:szCs w:val="22"/>
              </w:rPr>
              <w:t>………………………….</w:t>
            </w:r>
            <w:r w:rsidR="00A3366A" w:rsidRPr="004D6693">
              <w:rPr>
                <w:rFonts w:ascii="Calibri" w:hAnsi="Calibri" w:cs="Calibri"/>
                <w:sz w:val="22"/>
                <w:szCs w:val="22"/>
              </w:rPr>
              <w:t>…....</w:t>
            </w:r>
            <w:r w:rsidR="002715E8" w:rsidRPr="004D6693">
              <w:rPr>
                <w:rFonts w:ascii="Calibri" w:hAnsi="Calibri" w:cs="Calibri"/>
                <w:sz w:val="22"/>
                <w:szCs w:val="22"/>
              </w:rPr>
              <w:t>..</w:t>
            </w:r>
            <w:r w:rsidR="00A3366A" w:rsidRPr="004D6693">
              <w:rPr>
                <w:rFonts w:ascii="Calibri" w:hAnsi="Calibri" w:cs="Calibri"/>
                <w:sz w:val="22"/>
                <w:szCs w:val="22"/>
              </w:rPr>
              <w:t>........</w:t>
            </w:r>
            <w:r w:rsidR="004D6693">
              <w:rPr>
                <w:rFonts w:ascii="Calibri" w:hAnsi="Calibri" w:cs="Calibri"/>
                <w:sz w:val="22"/>
                <w:szCs w:val="22"/>
              </w:rPr>
              <w:t>.............</w:t>
            </w:r>
            <w:r w:rsidR="00A3366A" w:rsidRPr="004D6693">
              <w:rPr>
                <w:rFonts w:ascii="Calibri" w:hAnsi="Calibri" w:cs="Calibri"/>
                <w:sz w:val="22"/>
                <w:szCs w:val="22"/>
              </w:rPr>
              <w:t xml:space="preserve"> (επωνυμία – εταιρία) 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με αντικείμενο δραστηριότητας</w:t>
            </w:r>
            <w:r w:rsidR="001B1BEB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   </w:t>
            </w:r>
            <w:r w:rsidR="004D6693">
              <w:rPr>
                <w:rStyle w:val="font11"/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…… και ΑΦΜ .....</w:t>
            </w:r>
            <w:r w:rsidR="002715E8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..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.........</w:t>
            </w:r>
            <w:r w:rsidR="004D6693">
              <w:rPr>
                <w:rStyle w:val="font11"/>
                <w:rFonts w:ascii="Calibri" w:hAnsi="Calibri" w:cs="Calibri"/>
                <w:sz w:val="22"/>
                <w:szCs w:val="22"/>
              </w:rPr>
              <w:t>...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.... ΔΟΥ ……</w:t>
            </w:r>
            <w:r w:rsidR="002715E8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….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 στην διεύθυνση</w:t>
            </w:r>
            <w:r w:rsidR="00E467B8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 </w:t>
            </w:r>
            <w:r w:rsidR="002715E8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 </w:t>
            </w:r>
            <w:r w:rsidR="00D24642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…………………………..………………………….….    ή εναλ</w:t>
            </w:r>
            <w:r w:rsidR="000F117B">
              <w:rPr>
                <w:rStyle w:val="font11"/>
                <w:rFonts w:ascii="Calibri" w:hAnsi="Calibri" w:cs="Calibri"/>
                <w:sz w:val="22"/>
                <w:szCs w:val="22"/>
              </w:rPr>
              <w:t>λ</w:t>
            </w:r>
            <w:r w:rsidR="00D24642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ακτικά η θέση της δραστηριότητας με συντεταγμένες  σε GOOGLE MAPS _ _ο / _ _ ΄ _ _/ _ _ ¨ B ,  _ _ο / _ _ ΄ _ _/ _ _ ¨ Α για τις εκτός σχεδίου εγκαταστάσεις,    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Δημοτική Ενότητα ……………</w:t>
            </w:r>
            <w:r w:rsidR="00E467B8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……………</w:t>
            </w:r>
            <w:r w:rsidR="00D24642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…</w:t>
            </w:r>
            <w:r w:rsidR="00E467B8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………..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…….. </w:t>
            </w:r>
            <w:r w:rsidR="00A3366A" w:rsidRPr="004D6693">
              <w:rPr>
                <w:rStyle w:val="font21"/>
                <w:rFonts w:ascii="Calibri" w:hAnsi="Calibri" w:cs="Calibri"/>
                <w:sz w:val="22"/>
                <w:szCs w:val="22"/>
              </w:rPr>
              <w:t>του Δήμου Ρόδου της Π.Ε. Ρόδου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 και  προκλήθηκαν οι παρακάτω </w:t>
            </w:r>
            <w:r w:rsidR="00924037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καλυπτόμενες 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ζημιές</w:t>
            </w:r>
            <w:r w:rsidR="00024E13">
              <w:rPr>
                <w:rStyle w:val="font11"/>
                <w:rFonts w:ascii="Calibri" w:hAnsi="Calibri" w:cs="Calibri"/>
                <w:sz w:val="22"/>
                <w:szCs w:val="22"/>
              </w:rPr>
              <w:t>,</w:t>
            </w:r>
            <w:r w:rsidR="00924037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 </w:t>
            </w:r>
            <w:bookmarkStart w:id="1" w:name="_Hlk141343666"/>
            <w:r w:rsidR="00924037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σύμφωνα με το </w:t>
            </w:r>
            <w:r w:rsidR="00924037" w:rsidRPr="00924037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Άρθρο </w:t>
            </w:r>
            <w:r w:rsidR="00924037">
              <w:rPr>
                <w:rStyle w:val="font11"/>
                <w:rFonts w:ascii="Calibri" w:hAnsi="Calibri" w:cs="Calibri"/>
                <w:sz w:val="22"/>
                <w:szCs w:val="22"/>
              </w:rPr>
              <w:t>3</w:t>
            </w:r>
            <w:r w:rsidR="00924037" w:rsidRPr="00924037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 της Υ.Α. Αριθμ. 74617 ΕΞ 2021/21 (ΦΕΚ 2670 Β/23-6-2021)</w:t>
            </w:r>
            <w:bookmarkEnd w:id="1"/>
            <w:r w:rsidR="00495F62">
              <w:rPr>
                <w:rStyle w:val="font11"/>
                <w:rFonts w:ascii="Calibri" w:hAnsi="Calibri" w:cs="Calibri"/>
                <w:sz w:val="22"/>
                <w:szCs w:val="22"/>
              </w:rPr>
              <w:t>, όπως ισχύει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: 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br/>
              <w:t>1. σε εξοπλισμό ......................€</w:t>
            </w:r>
            <w:r w:rsidR="00A3366A" w:rsidRPr="004D66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366A" w:rsidRPr="004D6693">
              <w:rPr>
                <w:rFonts w:ascii="Calibri" w:hAnsi="Calibri" w:cs="Calibri"/>
                <w:sz w:val="22"/>
                <w:szCs w:val="22"/>
              </w:rPr>
              <w:br/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2. σε εμπορεύματα</w:t>
            </w:r>
            <w:r w:rsidR="0060148A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 /αποθέματα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 ......................€ 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br/>
              <w:t xml:space="preserve">3. σε πρώτες ύλες ......................€ 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br/>
            </w:r>
            <w:r w:rsidR="0070319F">
              <w:rPr>
                <w:rStyle w:val="font11"/>
                <w:rFonts w:ascii="Calibri" w:hAnsi="Calibri" w:cs="Calibri"/>
                <w:sz w:val="22"/>
                <w:szCs w:val="22"/>
              </w:rPr>
              <w:t>4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. σε φορτηγά </w:t>
            </w:r>
            <w:r w:rsidR="000F117B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/ </w:t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>αυτοκίνητα δημόσιας και ιδιωτικής χρήσης .....................€</w:t>
            </w:r>
            <w:r w:rsidR="00A3366A" w:rsidRPr="004D6693">
              <w:rPr>
                <w:rFonts w:ascii="Calibri" w:hAnsi="Calibri" w:cs="Calibri"/>
                <w:sz w:val="22"/>
                <w:szCs w:val="22"/>
              </w:rPr>
              <w:br/>
            </w:r>
            <w:r w:rsidR="00A3366A" w:rsidRPr="004D6693">
              <w:rPr>
                <w:rStyle w:val="font11"/>
                <w:rFonts w:ascii="Calibri" w:hAnsi="Calibri" w:cs="Calibri"/>
                <w:sz w:val="22"/>
                <w:szCs w:val="22"/>
              </w:rPr>
              <w:t xml:space="preserve">το συνολικό ύψος της ζημιάς εκτιμάται σε ......................€. </w:t>
            </w:r>
          </w:p>
          <w:p w14:paraId="13586F8E" w14:textId="77777777" w:rsidR="004148D4" w:rsidRDefault="004148D4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4D3F4B28" w14:textId="56E8598F" w:rsidR="004148D4" w:rsidRPr="004D6693" w:rsidRDefault="004148D4">
      <w:pPr>
        <w:pStyle w:val="a9"/>
        <w:ind w:left="0" w:right="484"/>
        <w:jc w:val="right"/>
        <w:rPr>
          <w:sz w:val="22"/>
          <w:szCs w:val="22"/>
        </w:rPr>
      </w:pPr>
      <w:r w:rsidRPr="004D6693">
        <w:rPr>
          <w:sz w:val="22"/>
          <w:szCs w:val="22"/>
        </w:rPr>
        <w:t>Ημερομηνία:</w:t>
      </w:r>
      <w:r w:rsidR="00A3366A" w:rsidRPr="004D6693">
        <w:rPr>
          <w:sz w:val="22"/>
          <w:szCs w:val="22"/>
        </w:rPr>
        <w:t xml:space="preserve"> ___ / ___ / 202</w:t>
      </w:r>
      <w:r w:rsidR="004D6693" w:rsidRPr="004D6693">
        <w:rPr>
          <w:sz w:val="22"/>
          <w:szCs w:val="22"/>
        </w:rPr>
        <w:t>3</w:t>
      </w:r>
    </w:p>
    <w:p w14:paraId="10331979" w14:textId="77777777" w:rsidR="004148D4" w:rsidRPr="004D6693" w:rsidRDefault="004148D4">
      <w:pPr>
        <w:pStyle w:val="a9"/>
        <w:ind w:left="0" w:right="484"/>
        <w:jc w:val="right"/>
        <w:rPr>
          <w:sz w:val="22"/>
          <w:szCs w:val="22"/>
        </w:rPr>
      </w:pPr>
    </w:p>
    <w:p w14:paraId="1364E591" w14:textId="2A5CF1D6" w:rsidR="004148D4" w:rsidRPr="004D6693" w:rsidRDefault="004148D4" w:rsidP="00A3366A">
      <w:pPr>
        <w:pStyle w:val="a9"/>
        <w:ind w:left="8640" w:right="484"/>
        <w:rPr>
          <w:sz w:val="22"/>
          <w:szCs w:val="22"/>
        </w:rPr>
      </w:pPr>
      <w:r w:rsidRPr="004D6693">
        <w:rPr>
          <w:sz w:val="22"/>
          <w:szCs w:val="22"/>
        </w:rPr>
        <w:t>Ο Δηλ</w:t>
      </w:r>
      <w:r w:rsidR="0077402D" w:rsidRPr="004D6693">
        <w:rPr>
          <w:sz w:val="22"/>
          <w:szCs w:val="22"/>
        </w:rPr>
        <w:t>ών</w:t>
      </w:r>
    </w:p>
    <w:p w14:paraId="20C79E68" w14:textId="77777777" w:rsidR="004148D4" w:rsidRPr="004D6693" w:rsidRDefault="004148D4">
      <w:pPr>
        <w:pStyle w:val="a9"/>
        <w:ind w:left="0"/>
        <w:jc w:val="right"/>
        <w:rPr>
          <w:sz w:val="22"/>
          <w:szCs w:val="22"/>
        </w:rPr>
      </w:pPr>
    </w:p>
    <w:p w14:paraId="2514AE23" w14:textId="77777777" w:rsidR="004148D4" w:rsidRPr="004D6693" w:rsidRDefault="004148D4">
      <w:pPr>
        <w:pStyle w:val="a9"/>
        <w:ind w:left="0"/>
        <w:jc w:val="right"/>
        <w:rPr>
          <w:sz w:val="22"/>
          <w:szCs w:val="22"/>
        </w:rPr>
      </w:pPr>
    </w:p>
    <w:p w14:paraId="7EE9FCE5" w14:textId="77777777" w:rsidR="00A3366A" w:rsidRPr="004D6693" w:rsidRDefault="004148D4" w:rsidP="00A3366A">
      <w:pPr>
        <w:pStyle w:val="a9"/>
        <w:ind w:left="0" w:right="484"/>
        <w:jc w:val="right"/>
        <w:rPr>
          <w:sz w:val="22"/>
          <w:szCs w:val="22"/>
        </w:rPr>
      </w:pPr>
      <w:r w:rsidRPr="004D6693">
        <w:rPr>
          <w:sz w:val="22"/>
          <w:szCs w:val="22"/>
        </w:rPr>
        <w:t>(Υπογραφή)</w:t>
      </w:r>
    </w:p>
    <w:p w14:paraId="5861D109" w14:textId="4DC59D3F" w:rsidR="004148D4" w:rsidRDefault="00D24642" w:rsidP="00A3366A">
      <w:pPr>
        <w:pStyle w:val="a9"/>
        <w:ind w:left="-142"/>
        <w:rPr>
          <w:sz w:val="18"/>
        </w:rPr>
      </w:pPr>
      <w:r w:rsidRPr="004D6693">
        <w:rPr>
          <w:sz w:val="22"/>
          <w:szCs w:val="22"/>
        </w:rPr>
        <w:br/>
      </w:r>
      <w:r w:rsidR="004148D4">
        <w:rPr>
          <w:sz w:val="18"/>
        </w:rPr>
        <w:t>(</w:t>
      </w:r>
      <w:r>
        <w:rPr>
          <w:sz w:val="18"/>
        </w:rPr>
        <w:t>1</w:t>
      </w:r>
      <w:r w:rsidR="004148D4">
        <w:rPr>
          <w:sz w:val="18"/>
        </w:rPr>
        <w:t xml:space="preserve">) Αναγράφεται ολογράφως. </w:t>
      </w:r>
    </w:p>
    <w:p w14:paraId="3B9D346A" w14:textId="585A833C" w:rsidR="004148D4" w:rsidRDefault="004148D4" w:rsidP="00A3366A">
      <w:pPr>
        <w:pStyle w:val="a9"/>
        <w:ind w:left="-142"/>
        <w:rPr>
          <w:sz w:val="18"/>
        </w:rPr>
      </w:pPr>
      <w:r>
        <w:rPr>
          <w:sz w:val="18"/>
        </w:rPr>
        <w:t>(</w:t>
      </w:r>
      <w:r w:rsidR="00D24642">
        <w:rPr>
          <w:sz w:val="18"/>
        </w:rPr>
        <w:t>2</w:t>
      </w:r>
      <w:r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9A87835" w14:textId="1F758D00" w:rsidR="008B3FF3" w:rsidRDefault="004148D4" w:rsidP="00A3366A">
      <w:pPr>
        <w:pStyle w:val="a9"/>
        <w:ind w:left="-142"/>
        <w:jc w:val="both"/>
        <w:rPr>
          <w:sz w:val="18"/>
        </w:rPr>
        <w:sectPr w:rsidR="008B3FF3" w:rsidSect="00A3366A">
          <w:headerReference w:type="default" r:id="rId8"/>
          <w:footnotePr>
            <w:pos w:val="beneathText"/>
          </w:footnotePr>
          <w:type w:val="continuous"/>
          <w:pgSz w:w="11905" w:h="16837"/>
          <w:pgMar w:top="1440" w:right="851" w:bottom="1135" w:left="851" w:header="709" w:footer="720" w:gutter="0"/>
          <w:cols w:space="720"/>
          <w:docGrid w:linePitch="360"/>
        </w:sectPr>
      </w:pPr>
      <w:r>
        <w:rPr>
          <w:sz w:val="18"/>
        </w:rPr>
        <w:t>(</w:t>
      </w:r>
      <w:r w:rsidR="00D24642">
        <w:rPr>
          <w:sz w:val="18"/>
        </w:rPr>
        <w:t>3</w:t>
      </w:r>
      <w:r>
        <w:rPr>
          <w:sz w:val="18"/>
        </w:rPr>
        <w:t>) Σε περίπτωση ανεπάρκειας χώρου η δήλωση συνεχίζεται στην πίσω όψη της και υπογράφεται από τον δηλούντα ή την δηλούσα.</w:t>
      </w:r>
    </w:p>
    <w:p w14:paraId="1962ACC8" w14:textId="65C565ED" w:rsidR="002D4D6E" w:rsidRDefault="002D4D6E" w:rsidP="002D4D6E">
      <w:pPr>
        <w:keepNext/>
        <w:suppressAutoHyphens w:val="0"/>
        <w:spacing w:before="240" w:after="60" w:line="259" w:lineRule="auto"/>
        <w:outlineLvl w:val="1"/>
        <w:rPr>
          <w:rFonts w:ascii="Calibri" w:hAnsi="Calibri" w:cs="Calibri"/>
          <w:b/>
          <w:bCs/>
          <w:i/>
          <w:iCs/>
          <w:sz w:val="28"/>
          <w:szCs w:val="28"/>
          <w:lang w:eastAsia="en-US"/>
        </w:rPr>
      </w:pPr>
      <w:bookmarkStart w:id="2" w:name="_Hlk141343703"/>
      <w:r>
        <w:rPr>
          <w:rFonts w:ascii="Calibri" w:hAnsi="Calibri" w:cs="Calibri"/>
          <w:b/>
          <w:bCs/>
          <w:i/>
          <w:iCs/>
          <w:szCs w:val="20"/>
          <w:lang w:eastAsia="en-US"/>
        </w:rPr>
        <w:lastRenderedPageBreak/>
        <w:t xml:space="preserve">Απαραίτητα δικαιολογητικά που </w:t>
      </w:r>
      <w:r w:rsidR="00A87DEA">
        <w:rPr>
          <w:rFonts w:ascii="Calibri" w:hAnsi="Calibri" w:cs="Calibri"/>
          <w:b/>
          <w:bCs/>
          <w:i/>
          <w:iCs/>
          <w:szCs w:val="20"/>
          <w:lang w:eastAsia="en-US"/>
        </w:rPr>
        <w:t xml:space="preserve">πρέπει να </w:t>
      </w:r>
      <w:r>
        <w:rPr>
          <w:rFonts w:ascii="Calibri" w:hAnsi="Calibri" w:cs="Calibri"/>
          <w:b/>
          <w:bCs/>
          <w:i/>
          <w:iCs/>
          <w:szCs w:val="20"/>
          <w:lang w:eastAsia="en-US"/>
        </w:rPr>
        <w:t xml:space="preserve">συνοδεύουν την Αίτηση – Υπεύθυνη Δήλωση </w:t>
      </w:r>
      <w:r w:rsidR="00C45172">
        <w:rPr>
          <w:rFonts w:ascii="Calibri" w:hAnsi="Calibri" w:cs="Calibri"/>
          <w:b/>
          <w:bCs/>
          <w:i/>
          <w:iCs/>
          <w:szCs w:val="20"/>
          <w:lang w:eastAsia="en-US"/>
        </w:rPr>
        <w:t>(</w:t>
      </w:r>
      <w:r w:rsidR="00C45172">
        <w:rPr>
          <w:rFonts w:ascii="Calibri" w:hAnsi="Calibri" w:cs="Calibri"/>
          <w:b/>
        </w:rPr>
        <w:t>2</w:t>
      </w:r>
      <w:r w:rsidR="00C45172">
        <w:rPr>
          <w:rFonts w:ascii="Calibri" w:hAnsi="Calibri" w:cs="Calibri"/>
          <w:b/>
          <w:vertAlign w:val="superscript"/>
        </w:rPr>
        <w:t>ο</w:t>
      </w:r>
      <w:r w:rsidR="00C45172">
        <w:rPr>
          <w:rFonts w:ascii="Calibri" w:hAnsi="Calibri" w:cs="Calibri"/>
          <w:b/>
        </w:rPr>
        <w:t xml:space="preserve"> Στάδιο Διαδικασίας) </w:t>
      </w:r>
      <w:r>
        <w:rPr>
          <w:rFonts w:ascii="Calibri" w:hAnsi="Calibri" w:cs="Calibri"/>
          <w:b/>
          <w:bCs/>
          <w:i/>
          <w:iCs/>
          <w:szCs w:val="20"/>
          <w:lang w:eastAsia="en-US"/>
        </w:rPr>
        <w:t xml:space="preserve">σύμφωνα με το Άρθρο 1 της </w:t>
      </w:r>
      <w:r w:rsidR="00924037">
        <w:rPr>
          <w:rFonts w:ascii="Calibri" w:hAnsi="Calibri" w:cs="Calibri"/>
          <w:b/>
          <w:bCs/>
          <w:i/>
          <w:iCs/>
          <w:szCs w:val="20"/>
          <w:lang w:eastAsia="en-US"/>
        </w:rPr>
        <w:t>Υ.Α. Αριθμ. 74617 ΕΞ 2021/21 (ΦΕΚ 2670 Β/23-6-2021)</w:t>
      </w:r>
      <w:r w:rsidR="00024E13">
        <w:rPr>
          <w:rFonts w:ascii="Calibri" w:hAnsi="Calibri" w:cs="Calibri"/>
          <w:b/>
          <w:bCs/>
          <w:i/>
          <w:iCs/>
          <w:szCs w:val="20"/>
          <w:lang w:eastAsia="en-US"/>
        </w:rPr>
        <w:t>, όπως ισχύει</w:t>
      </w:r>
      <w:r>
        <w:rPr>
          <w:rFonts w:ascii="Calibri" w:hAnsi="Calibri" w:cs="Calibri"/>
          <w:b/>
          <w:bCs/>
          <w:i/>
          <w:iCs/>
          <w:szCs w:val="20"/>
          <w:lang w:eastAsia="en-US"/>
        </w:rPr>
        <w:t>:</w:t>
      </w:r>
    </w:p>
    <w:bookmarkEnd w:id="2"/>
    <w:p w14:paraId="0F032795" w14:textId="77777777" w:rsidR="0070319F" w:rsidRPr="0070319F" w:rsidRDefault="0070319F" w:rsidP="0070319F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Calibri" w:hAnsi="Calibri"/>
          <w:szCs w:val="20"/>
          <w:lang w:eastAsia="en-US"/>
        </w:rPr>
      </w:pPr>
      <w:r w:rsidRPr="0070319F">
        <w:rPr>
          <w:rFonts w:ascii="Calibri" w:hAnsi="Calibri" w:cs="Arial"/>
          <w:szCs w:val="20"/>
          <w:lang w:eastAsia="en-US"/>
        </w:rPr>
        <w:t xml:space="preserve">Άδεια λειτουργίας σε ισχύ (κατά την ημέρα της θεομηνίας). Στην περίπτωση ξενοδοχείων ή γενικά τουριστικών καταλυμάτων να προσκομιστεί η άδεια του </w:t>
      </w:r>
      <w:r w:rsidRPr="0070319F">
        <w:rPr>
          <w:rFonts w:ascii="Calibri" w:hAnsi="Calibri" w:cs="Arial"/>
          <w:szCs w:val="20"/>
          <w:lang w:val="en-US" w:eastAsia="en-US"/>
        </w:rPr>
        <w:t>EOT</w:t>
      </w:r>
      <w:r w:rsidRPr="0070319F">
        <w:rPr>
          <w:rFonts w:ascii="Calibri" w:hAnsi="Calibri" w:cs="Arial"/>
          <w:szCs w:val="20"/>
          <w:lang w:eastAsia="en-US"/>
        </w:rPr>
        <w:t xml:space="preserve"> και η κάτοψη του επιπέδου που έχει πληγεί από τη θεομηνία.</w:t>
      </w:r>
    </w:p>
    <w:p w14:paraId="5F771E20" w14:textId="7BDF9FD7" w:rsidR="0070319F" w:rsidRPr="0070319F" w:rsidRDefault="0070319F" w:rsidP="0070319F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Calibri" w:hAnsi="Calibri"/>
          <w:szCs w:val="20"/>
          <w:lang w:eastAsia="en-US"/>
        </w:rPr>
      </w:pPr>
      <w:r w:rsidRPr="0070319F">
        <w:rPr>
          <w:rFonts w:ascii="Calibri" w:hAnsi="Calibri" w:cs="Arial"/>
          <w:szCs w:val="20"/>
          <w:lang w:eastAsia="en-US"/>
        </w:rPr>
        <w:t xml:space="preserve">Φορολογική δήλωση των δυο </w:t>
      </w:r>
      <w:r w:rsidR="00090AB1">
        <w:rPr>
          <w:rFonts w:ascii="Calibri" w:hAnsi="Calibri" w:cs="Arial"/>
          <w:szCs w:val="20"/>
          <w:lang w:eastAsia="en-US"/>
        </w:rPr>
        <w:t>πλέον πρόσφατων</w:t>
      </w:r>
      <w:r w:rsidRPr="0070319F">
        <w:rPr>
          <w:rFonts w:ascii="Calibri" w:hAnsi="Calibri" w:cs="Arial"/>
          <w:szCs w:val="20"/>
          <w:lang w:eastAsia="en-US"/>
        </w:rPr>
        <w:t xml:space="preserve"> ετών.</w:t>
      </w:r>
    </w:p>
    <w:p w14:paraId="77CBA875" w14:textId="7CE1E905" w:rsidR="0070319F" w:rsidRPr="0070319F" w:rsidRDefault="00090AB1" w:rsidP="0070319F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Calibri" w:hAnsi="Calibri"/>
          <w:szCs w:val="20"/>
          <w:lang w:eastAsia="en-US"/>
        </w:rPr>
      </w:pPr>
      <w:r>
        <w:rPr>
          <w:rFonts w:ascii="Calibri" w:hAnsi="Calibri" w:cs="Arial"/>
          <w:szCs w:val="20"/>
          <w:lang w:eastAsia="en-US"/>
        </w:rPr>
        <w:t>Π</w:t>
      </w:r>
      <w:r w:rsidR="00B938C3">
        <w:rPr>
          <w:rFonts w:ascii="Calibri" w:hAnsi="Calibri" w:cs="Arial"/>
          <w:szCs w:val="20"/>
          <w:lang w:eastAsia="en-US"/>
        </w:rPr>
        <w:t xml:space="preserve">εριοδικές δηλώσεις Φ.Π.Α. </w:t>
      </w:r>
      <w:r>
        <w:rPr>
          <w:rFonts w:ascii="Calibri" w:hAnsi="Calibri" w:cs="Arial"/>
          <w:szCs w:val="20"/>
          <w:lang w:eastAsia="en-US"/>
        </w:rPr>
        <w:t>προηγούμενου</w:t>
      </w:r>
      <w:r w:rsidR="00B938C3">
        <w:rPr>
          <w:rFonts w:ascii="Calibri" w:hAnsi="Calibri" w:cs="Arial"/>
          <w:szCs w:val="20"/>
          <w:lang w:eastAsia="en-US"/>
        </w:rPr>
        <w:t xml:space="preserve"> έτους.</w:t>
      </w:r>
    </w:p>
    <w:p w14:paraId="5B0A93DA" w14:textId="4A286D53" w:rsidR="0070319F" w:rsidRPr="0070319F" w:rsidRDefault="0070319F" w:rsidP="0070319F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Calibri" w:hAnsi="Calibri"/>
          <w:szCs w:val="20"/>
          <w:lang w:eastAsia="en-US"/>
        </w:rPr>
      </w:pPr>
      <w:r w:rsidRPr="0070319F">
        <w:rPr>
          <w:rFonts w:ascii="Calibri" w:hAnsi="Calibri" w:cs="Arial"/>
          <w:szCs w:val="20"/>
          <w:lang w:eastAsia="en-US"/>
        </w:rPr>
        <w:t>Απογραφή προηγούμενου έτους</w:t>
      </w:r>
      <w:r w:rsidR="00090AB1">
        <w:rPr>
          <w:rFonts w:ascii="Calibri" w:hAnsi="Calibri" w:cs="Arial"/>
          <w:szCs w:val="20"/>
          <w:lang w:eastAsia="en-US"/>
        </w:rPr>
        <w:t xml:space="preserve"> για τις υπόχρεες επιχειρήσεις ή εναλ</w:t>
      </w:r>
      <w:r w:rsidR="009C4211">
        <w:rPr>
          <w:rFonts w:ascii="Calibri" w:hAnsi="Calibri" w:cs="Arial"/>
          <w:szCs w:val="20"/>
          <w:lang w:eastAsia="en-US"/>
        </w:rPr>
        <w:t>λ</w:t>
      </w:r>
      <w:r w:rsidR="00090AB1">
        <w:rPr>
          <w:rFonts w:ascii="Calibri" w:hAnsi="Calibri" w:cs="Arial"/>
          <w:szCs w:val="20"/>
          <w:lang w:eastAsia="en-US"/>
        </w:rPr>
        <w:t xml:space="preserve">ακτικά </w:t>
      </w:r>
      <w:r w:rsidR="00090AB1" w:rsidRPr="0070319F">
        <w:rPr>
          <w:rFonts w:ascii="Calibri" w:hAnsi="Calibri" w:cs="Arial"/>
          <w:szCs w:val="20"/>
          <w:lang w:eastAsia="en-US"/>
        </w:rPr>
        <w:t>Υπεύθυνη δήλωση από τον νόμιμο εκπρόσωπο και θεωρημένη για το γνήσιο της υπογραφής</w:t>
      </w:r>
      <w:r w:rsidR="00090AB1">
        <w:rPr>
          <w:rFonts w:ascii="Calibri" w:hAnsi="Calibri" w:cs="Arial"/>
          <w:szCs w:val="20"/>
          <w:lang w:eastAsia="en-US"/>
        </w:rPr>
        <w:t xml:space="preserve"> περί μη υποχρέωσης υποβολής.</w:t>
      </w:r>
    </w:p>
    <w:p w14:paraId="3FD6FC12" w14:textId="77777777" w:rsidR="0070319F" w:rsidRPr="0070319F" w:rsidRDefault="0070319F" w:rsidP="0070319F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Calibri" w:hAnsi="Calibri"/>
          <w:szCs w:val="20"/>
          <w:lang w:eastAsia="en-US"/>
        </w:rPr>
      </w:pPr>
      <w:r w:rsidRPr="0070319F">
        <w:rPr>
          <w:rFonts w:ascii="Calibri" w:hAnsi="Calibri" w:cs="Arial"/>
          <w:szCs w:val="20"/>
          <w:lang w:eastAsia="en-US"/>
        </w:rPr>
        <w:t>Τιμολόγια αγοράς, τα οποία αποδεικνύουν την αγορά των πρώτων υλών ή των εμπορευμάτων που καταστράφηκαν (στην περίπτωση που αυτά δεν υπάρχουν θα πρέπει να αναζητηθούν από τον προμηθευτή).</w:t>
      </w:r>
    </w:p>
    <w:p w14:paraId="4C2EC5D4" w14:textId="77A0322A" w:rsidR="002913AC" w:rsidRPr="002913AC" w:rsidRDefault="0070319F" w:rsidP="00090AB1">
      <w:pPr>
        <w:numPr>
          <w:ilvl w:val="0"/>
          <w:numId w:val="1"/>
        </w:numPr>
        <w:jc w:val="both"/>
        <w:rPr>
          <w:rFonts w:ascii="Calibri" w:hAnsi="Calibri" w:cs="Arial"/>
          <w:szCs w:val="20"/>
          <w:lang w:eastAsia="en-US"/>
        </w:rPr>
      </w:pPr>
      <w:r w:rsidRPr="002913AC">
        <w:rPr>
          <w:rFonts w:ascii="Calibri" w:hAnsi="Calibri" w:cs="Arial"/>
          <w:szCs w:val="20"/>
          <w:lang w:eastAsia="en-US"/>
        </w:rPr>
        <w:t xml:space="preserve">Τιμολόγια αγοράς του κατεστραμμένου μηχανολογικού εξοπλισμού </w:t>
      </w:r>
      <w:r w:rsidR="00090AB1">
        <w:rPr>
          <w:rFonts w:ascii="Calibri" w:hAnsi="Calibri" w:cs="Arial"/>
          <w:szCs w:val="20"/>
          <w:lang w:eastAsia="en-US"/>
        </w:rPr>
        <w:t>και λοιπών παγίων</w:t>
      </w:r>
      <w:r w:rsidR="009C4211">
        <w:rPr>
          <w:rFonts w:ascii="Calibri" w:hAnsi="Calibri" w:cs="Arial"/>
          <w:szCs w:val="20"/>
          <w:lang w:eastAsia="en-US"/>
        </w:rPr>
        <w:t xml:space="preserve"> στοιχείων</w:t>
      </w:r>
      <w:r w:rsidR="00090AB1">
        <w:rPr>
          <w:rFonts w:ascii="Calibri" w:hAnsi="Calibri" w:cs="Arial"/>
          <w:szCs w:val="20"/>
          <w:lang w:eastAsia="en-US"/>
        </w:rPr>
        <w:t xml:space="preserve"> </w:t>
      </w:r>
      <w:r w:rsidRPr="002913AC">
        <w:rPr>
          <w:rFonts w:ascii="Calibri" w:hAnsi="Calibri" w:cs="Arial"/>
          <w:szCs w:val="20"/>
          <w:lang w:eastAsia="en-US"/>
        </w:rPr>
        <w:t xml:space="preserve">συνοδευόμενα από Κατάσταση μηχανολογικού εξοπλισμού στην οποία θα αναγράφεται </w:t>
      </w:r>
      <w:r w:rsidR="00090AB1">
        <w:rPr>
          <w:rFonts w:ascii="Calibri" w:hAnsi="Calibri" w:cs="Arial"/>
          <w:szCs w:val="20"/>
          <w:lang w:eastAsia="en-US"/>
        </w:rPr>
        <w:t>η αναπόσβεστη αξία τους</w:t>
      </w:r>
      <w:r w:rsidR="005D29CB" w:rsidRPr="002913AC">
        <w:rPr>
          <w:rFonts w:ascii="Calibri" w:hAnsi="Calibri" w:cs="Arial"/>
          <w:szCs w:val="20"/>
          <w:lang w:eastAsia="en-US"/>
        </w:rPr>
        <w:t>,</w:t>
      </w:r>
      <w:r w:rsidRPr="002913AC">
        <w:rPr>
          <w:rFonts w:ascii="Calibri" w:hAnsi="Calibri" w:cs="Arial"/>
          <w:szCs w:val="20"/>
          <w:lang w:eastAsia="en-US"/>
        </w:rPr>
        <w:t xml:space="preserve"> </w:t>
      </w:r>
      <w:r w:rsidR="002913AC" w:rsidRPr="002913AC">
        <w:rPr>
          <w:rFonts w:ascii="Calibri" w:hAnsi="Calibri" w:cs="Arial"/>
          <w:szCs w:val="20"/>
          <w:lang w:eastAsia="en-US"/>
        </w:rPr>
        <w:t xml:space="preserve">σφραγισμένη </w:t>
      </w:r>
      <w:r w:rsidR="00090AB1" w:rsidRPr="00090AB1">
        <w:rPr>
          <w:rFonts w:ascii="Calibri" w:hAnsi="Calibri" w:cs="Arial"/>
          <w:szCs w:val="20"/>
          <w:lang w:eastAsia="en-US"/>
        </w:rPr>
        <w:t>από τον νόμιμο εκπρόσωπο</w:t>
      </w:r>
      <w:r w:rsidR="00090AB1">
        <w:rPr>
          <w:rFonts w:ascii="Calibri" w:hAnsi="Calibri" w:cs="Arial"/>
          <w:szCs w:val="20"/>
          <w:lang w:eastAsia="en-US"/>
        </w:rPr>
        <w:t xml:space="preserve"> του φορέα</w:t>
      </w:r>
      <w:r w:rsidR="002913AC" w:rsidRPr="002913AC">
        <w:rPr>
          <w:rFonts w:ascii="Calibri" w:hAnsi="Calibri" w:cs="Arial"/>
          <w:szCs w:val="20"/>
          <w:lang w:eastAsia="en-US"/>
        </w:rPr>
        <w:t xml:space="preserve"> (Να υπάρχει αρίθμηση / κατηγοριοποίηση στα τιμολόγια που να ανταποκρίνεται στην συνοδευόμενη κατάσταση)</w:t>
      </w:r>
      <w:r w:rsidR="009C4211">
        <w:rPr>
          <w:rFonts w:ascii="Calibri" w:hAnsi="Calibri" w:cs="Arial"/>
          <w:szCs w:val="20"/>
          <w:lang w:eastAsia="en-US"/>
        </w:rPr>
        <w:t>.</w:t>
      </w:r>
    </w:p>
    <w:p w14:paraId="186A098B" w14:textId="4FF03E78" w:rsidR="0070319F" w:rsidRPr="002913AC" w:rsidRDefault="0070319F" w:rsidP="0070319F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Calibri" w:hAnsi="Calibri"/>
          <w:szCs w:val="20"/>
          <w:lang w:eastAsia="en-US"/>
        </w:rPr>
      </w:pPr>
      <w:r w:rsidRPr="002913AC">
        <w:rPr>
          <w:rFonts w:ascii="Calibri" w:hAnsi="Calibri" w:cs="Arial"/>
          <w:szCs w:val="20"/>
          <w:lang w:eastAsia="en-US"/>
        </w:rPr>
        <w:t>Αν η επιχείρηση είναι ασφαλισμένη να προσκομιστεί Βεβαίωση της ασφαλιστικής εταιρίας για το ύψος της αποζημίωσης που έλαβε η επιχείρηση (καλύπτεται το πέραν το</w:t>
      </w:r>
      <w:r w:rsidR="009C4211">
        <w:rPr>
          <w:rFonts w:ascii="Calibri" w:hAnsi="Calibri" w:cs="Arial"/>
          <w:szCs w:val="20"/>
          <w:lang w:eastAsia="en-US"/>
        </w:rPr>
        <w:t xml:space="preserve">υ </w:t>
      </w:r>
      <w:r w:rsidRPr="002913AC">
        <w:rPr>
          <w:rFonts w:ascii="Calibri" w:hAnsi="Calibri" w:cs="Arial"/>
          <w:szCs w:val="20"/>
          <w:lang w:eastAsia="en-US"/>
        </w:rPr>
        <w:t>ποσ</w:t>
      </w:r>
      <w:r w:rsidR="009C4211">
        <w:rPr>
          <w:rFonts w:ascii="Calibri" w:hAnsi="Calibri" w:cs="Arial"/>
          <w:szCs w:val="20"/>
          <w:lang w:eastAsia="en-US"/>
        </w:rPr>
        <w:t>ού της ασφαλιστικής κάλυψης</w:t>
      </w:r>
      <w:r w:rsidRPr="002913AC">
        <w:rPr>
          <w:rFonts w:ascii="Calibri" w:hAnsi="Calibri" w:cs="Arial"/>
          <w:szCs w:val="20"/>
          <w:lang w:eastAsia="en-US"/>
        </w:rPr>
        <w:t>).</w:t>
      </w:r>
      <w:r w:rsidRPr="0070319F">
        <w:t xml:space="preserve"> </w:t>
      </w:r>
      <w:r w:rsidRPr="002913AC">
        <w:rPr>
          <w:rFonts w:ascii="Calibri" w:hAnsi="Calibri" w:cs="Arial"/>
          <w:szCs w:val="20"/>
          <w:lang w:eastAsia="en-US"/>
        </w:rPr>
        <w:t>Αντίστοιχα, σε περίπτωση ζημιών σε αυτοκίνητο επαγγελματικής χρήσης το ασφαλιστήριο συμβόλαιο του αυτοκινήτου και αντίγραφο της άδειας κυκλοφορίας.</w:t>
      </w:r>
    </w:p>
    <w:p w14:paraId="459C4909" w14:textId="261C9467" w:rsidR="0070319F" w:rsidRDefault="0070319F" w:rsidP="0070319F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Calibri" w:hAnsi="Calibri"/>
          <w:szCs w:val="20"/>
          <w:lang w:eastAsia="en-US"/>
        </w:rPr>
      </w:pPr>
      <w:r w:rsidRPr="0070319F">
        <w:rPr>
          <w:rFonts w:ascii="Calibri" w:hAnsi="Calibri" w:cs="Arial"/>
          <w:szCs w:val="20"/>
          <w:lang w:eastAsia="en-US"/>
        </w:rPr>
        <w:t>Αν η επιχείρηση δεν είναι ασφαλισμένη, Υπεύθυνη δήλωση από τον νόμιμο εκπρόσωπο και θεωρημένη για το γνήσιο της υπογραφής, η οποία να αναφέρει ότι η επιχείρηση δεν έχει ασφαλιστήριο συμβόλαιο.</w:t>
      </w:r>
    </w:p>
    <w:p w14:paraId="1D1E70B0" w14:textId="5FDBA22D" w:rsidR="002913AC" w:rsidRDefault="002913AC" w:rsidP="002913AC">
      <w:pPr>
        <w:suppressAutoHyphens w:val="0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Όλες οι Υπεύθυνες Δηλώσεις πρέπει να είναι θεωρημένες για το γνήσιο της υπογραφής είτε να έχουν εκδοθεί ηλεκτρονικά μέσω της διαδικτυακής πύλης του ελληνικού κράτους </w:t>
      </w:r>
      <w:r>
        <w:rPr>
          <w:rFonts w:ascii="Calibri" w:hAnsi="Calibri" w:cs="Calibri"/>
          <w:b/>
          <w:lang w:val="en-US"/>
        </w:rPr>
        <w:t>gov</w:t>
      </w:r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  <w:lang w:val="en-US"/>
        </w:rPr>
        <w:t>gr</w:t>
      </w:r>
      <w:r>
        <w:rPr>
          <w:rFonts w:ascii="Calibri" w:hAnsi="Calibri" w:cs="Calibri"/>
          <w:b/>
        </w:rPr>
        <w:t xml:space="preserve"> στην διεύθυνση </w:t>
      </w:r>
      <w:hyperlink r:id="rId9" w:history="1">
        <w:r>
          <w:rPr>
            <w:rFonts w:ascii="Calibri" w:hAnsi="Calibri" w:cs="Calibri"/>
            <w:b/>
            <w:color w:val="0000FF"/>
            <w:u w:val="single"/>
          </w:rPr>
          <w:t>https://www.gov.gr/</w:t>
        </w:r>
      </w:hyperlink>
      <w:r>
        <w:rPr>
          <w:rFonts w:ascii="Calibri" w:hAnsi="Calibri" w:cs="Calibri"/>
          <w:b/>
        </w:rPr>
        <w:t xml:space="preserve"> </w:t>
      </w:r>
    </w:p>
    <w:p w14:paraId="63FC511A" w14:textId="77777777" w:rsidR="002913AC" w:rsidRDefault="002913AC" w:rsidP="002913AC">
      <w:pPr>
        <w:suppressAutoHyphens w:val="0"/>
        <w:ind w:left="360"/>
        <w:jc w:val="both"/>
        <w:rPr>
          <w:rFonts w:ascii="Calibri" w:hAnsi="Calibri" w:cs="Calibri"/>
          <w:b/>
        </w:rPr>
      </w:pPr>
    </w:p>
    <w:p w14:paraId="26838645" w14:textId="720F6696" w:rsidR="002913AC" w:rsidRDefault="000F117B" w:rsidP="002913AC">
      <w:pPr>
        <w:suppressAutoHyphens w:val="0"/>
        <w:ind w:left="360"/>
        <w:jc w:val="both"/>
        <w:rPr>
          <w:rFonts w:ascii="Calibri" w:hAnsi="Calibri" w:cs="Calibri"/>
          <w:b/>
        </w:rPr>
      </w:pPr>
      <w:bookmarkStart w:id="3" w:name="_Hlk141385683"/>
      <w:r>
        <w:rPr>
          <w:rFonts w:ascii="Calibri" w:hAnsi="Calibri" w:cs="Calibri"/>
          <w:b/>
        </w:rPr>
        <w:t>Εξαιτίας</w:t>
      </w:r>
      <w:r w:rsidR="002913AC">
        <w:rPr>
          <w:rFonts w:ascii="Calibri" w:hAnsi="Calibri" w:cs="Calibri"/>
          <w:b/>
        </w:rPr>
        <w:t xml:space="preserve"> του πλήθους των αιτήσεων και προκειμένου να αποφευχθεί καθυστέρηση λόγω μη πληρότητας φακέλου</w:t>
      </w:r>
      <w:r>
        <w:rPr>
          <w:rFonts w:ascii="Calibri" w:hAnsi="Calibri" w:cs="Calibri"/>
          <w:b/>
        </w:rPr>
        <w:t xml:space="preserve"> και</w:t>
      </w:r>
      <w:r w:rsidR="002913AC">
        <w:rPr>
          <w:rFonts w:ascii="Calibri" w:hAnsi="Calibri" w:cs="Calibri"/>
          <w:b/>
        </w:rPr>
        <w:t xml:space="preserve"> δυσχέρεια στο έργο των επιτροπών παρακαλούνται οι </w:t>
      </w:r>
      <w:r w:rsidR="00172B1D">
        <w:rPr>
          <w:rFonts w:ascii="Calibri" w:hAnsi="Calibri" w:cs="Calibri"/>
          <w:b/>
        </w:rPr>
        <w:t>αιτούντες</w:t>
      </w:r>
      <w:r w:rsidR="002913AC">
        <w:rPr>
          <w:rFonts w:ascii="Calibri" w:hAnsi="Calibri" w:cs="Calibri"/>
          <w:b/>
        </w:rPr>
        <w:t xml:space="preserve"> να ελέγχουν την πληρότητα με βάση την παραπάνω λίστα πριν την κατάθεση της </w:t>
      </w:r>
      <w:r w:rsidR="00172B1D">
        <w:rPr>
          <w:rFonts w:ascii="Calibri" w:hAnsi="Calibri" w:cs="Calibri"/>
          <w:b/>
        </w:rPr>
        <w:t>Α</w:t>
      </w:r>
      <w:r w:rsidR="002913AC">
        <w:rPr>
          <w:rFonts w:ascii="Calibri" w:hAnsi="Calibri" w:cs="Calibri"/>
          <w:b/>
        </w:rPr>
        <w:t>ίτησης</w:t>
      </w:r>
      <w:r>
        <w:rPr>
          <w:rFonts w:ascii="Calibri" w:hAnsi="Calibri" w:cs="Calibri"/>
          <w:b/>
        </w:rPr>
        <w:t xml:space="preserve"> - </w:t>
      </w:r>
      <w:r w:rsidR="00172B1D">
        <w:rPr>
          <w:rFonts w:ascii="Calibri" w:hAnsi="Calibri" w:cs="Calibri"/>
          <w:b/>
        </w:rPr>
        <w:t>Υ</w:t>
      </w:r>
      <w:r>
        <w:rPr>
          <w:rFonts w:ascii="Calibri" w:hAnsi="Calibri" w:cs="Calibri"/>
          <w:b/>
        </w:rPr>
        <w:t>πεύθυνης</w:t>
      </w:r>
      <w:r w:rsidR="002913AC">
        <w:rPr>
          <w:rFonts w:ascii="Calibri" w:hAnsi="Calibri" w:cs="Calibri"/>
          <w:b/>
        </w:rPr>
        <w:t xml:space="preserve"> </w:t>
      </w:r>
      <w:r w:rsidR="00172B1D">
        <w:rPr>
          <w:rFonts w:ascii="Calibri" w:hAnsi="Calibri" w:cs="Calibri"/>
          <w:b/>
        </w:rPr>
        <w:t xml:space="preserve">Δήλωσης </w:t>
      </w:r>
      <w:r w:rsidR="00C45172">
        <w:rPr>
          <w:rFonts w:ascii="Calibri" w:hAnsi="Calibri" w:cs="Calibri"/>
          <w:b/>
        </w:rPr>
        <w:t>(2</w:t>
      </w:r>
      <w:r w:rsidR="00C45172">
        <w:rPr>
          <w:rFonts w:ascii="Calibri" w:hAnsi="Calibri" w:cs="Calibri"/>
          <w:b/>
          <w:vertAlign w:val="superscript"/>
        </w:rPr>
        <w:t>ο</w:t>
      </w:r>
      <w:r w:rsidR="00C45172">
        <w:rPr>
          <w:rFonts w:ascii="Calibri" w:hAnsi="Calibri" w:cs="Calibri"/>
          <w:b/>
        </w:rPr>
        <w:t xml:space="preserve"> Στάδιο Διαδικασίας) </w:t>
      </w:r>
      <w:r w:rsidR="002913AC">
        <w:rPr>
          <w:rFonts w:ascii="Calibri" w:hAnsi="Calibri" w:cs="Calibri"/>
          <w:b/>
        </w:rPr>
        <w:t>στις Υπηρεσίες της Περιφέρειας Νοτίου Αιγαίου.</w:t>
      </w:r>
    </w:p>
    <w:p w14:paraId="7C865D2C" w14:textId="72023C83" w:rsidR="00A87DEA" w:rsidRPr="002913AC" w:rsidRDefault="002913AC" w:rsidP="00A87DEA">
      <w:pPr>
        <w:pStyle w:val="Web"/>
        <w:shd w:val="clear" w:color="auto" w:fill="FFFFFF"/>
        <w:jc w:val="center"/>
        <w:rPr>
          <w:rStyle w:val="font11"/>
          <w:rFonts w:ascii="Calibri" w:hAnsi="Calibri"/>
          <w:b/>
          <w:bCs/>
          <w:sz w:val="24"/>
          <w:szCs w:val="24"/>
          <w:u w:val="single"/>
          <w:lang w:val="el-GR"/>
        </w:rPr>
      </w:pPr>
      <w:r w:rsidRPr="002913AC">
        <w:rPr>
          <w:rFonts w:ascii="Calibri" w:hAnsi="Calibri"/>
          <w:b/>
          <w:bCs/>
          <w:u w:val="single"/>
          <w:lang w:val="el-GR"/>
        </w:rPr>
        <w:t>Επισημαίνεται ότι</w:t>
      </w:r>
      <w:r w:rsidR="0070319F" w:rsidRPr="002913AC">
        <w:rPr>
          <w:rFonts w:ascii="Calibri" w:hAnsi="Calibri"/>
          <w:b/>
          <w:bCs/>
          <w:u w:val="single"/>
          <w:lang w:val="el-GR"/>
        </w:rPr>
        <w:t xml:space="preserve"> </w:t>
      </w:r>
      <w:r w:rsidRPr="002913AC">
        <w:rPr>
          <w:rFonts w:ascii="Calibri" w:hAnsi="Calibri"/>
          <w:b/>
          <w:bCs/>
          <w:u w:val="single"/>
          <w:lang w:val="el-GR"/>
        </w:rPr>
        <w:t>η</w:t>
      </w:r>
      <w:r w:rsidR="0070319F" w:rsidRPr="002913AC">
        <w:rPr>
          <w:rStyle w:val="font11"/>
          <w:rFonts w:ascii="Calibri" w:hAnsi="Calibri"/>
          <w:b/>
          <w:bCs/>
          <w:sz w:val="24"/>
          <w:szCs w:val="24"/>
          <w:u w:val="single"/>
          <w:lang w:val="el-GR"/>
        </w:rPr>
        <w:t xml:space="preserve"> Επιτροπή δύναται να ζητήσει οποιοδήποτε άλλο δικαιολογητικό κρίνεται </w:t>
      </w:r>
      <w:r w:rsidR="0070319F" w:rsidRPr="002913AC">
        <w:rPr>
          <w:rStyle w:val="font11"/>
          <w:rFonts w:ascii="Calibri" w:hAnsi="Calibri"/>
          <w:b/>
          <w:bCs/>
          <w:sz w:val="24"/>
          <w:szCs w:val="24"/>
          <w:u w:val="single"/>
          <w:lang w:val="el-GR"/>
        </w:rPr>
        <w:br/>
        <w:t>απαραίτητο</w:t>
      </w:r>
      <w:bookmarkStart w:id="4" w:name="bookmark1"/>
      <w:bookmarkEnd w:id="4"/>
      <w:r w:rsidR="0070319F" w:rsidRPr="002913AC">
        <w:rPr>
          <w:rStyle w:val="font11"/>
          <w:rFonts w:ascii="Calibri" w:hAnsi="Calibri"/>
          <w:b/>
          <w:bCs/>
          <w:sz w:val="24"/>
          <w:szCs w:val="24"/>
          <w:u w:val="single"/>
          <w:lang w:val="el-GR"/>
        </w:rPr>
        <w:t xml:space="preserve"> προκειμένου να τεκμηριώσει τις αξιώσεις/εκτιμήσεις των αιτούντων.</w:t>
      </w:r>
    </w:p>
    <w:bookmarkEnd w:id="3"/>
    <w:p w14:paraId="162459F8" w14:textId="16D87632" w:rsidR="0070319F" w:rsidRPr="0070319F" w:rsidRDefault="0070319F" w:rsidP="0070319F">
      <w:pPr>
        <w:shd w:val="clear" w:color="auto" w:fill="FFFFFF"/>
        <w:suppressAutoHyphens w:val="0"/>
        <w:spacing w:before="100" w:beforeAutospacing="1" w:after="100" w:afterAutospacing="1" w:line="259" w:lineRule="auto"/>
        <w:jc w:val="both"/>
        <w:rPr>
          <w:rFonts w:ascii="Calibri" w:hAnsi="Calibri"/>
          <w:szCs w:val="20"/>
          <w:lang w:eastAsia="en-US"/>
        </w:rPr>
      </w:pPr>
    </w:p>
    <w:sectPr w:rsidR="0070319F" w:rsidRPr="0070319F" w:rsidSect="008B3FF3">
      <w:headerReference w:type="default" r:id="rId10"/>
      <w:footnotePr>
        <w:pos w:val="beneathText"/>
      </w:footnotePr>
      <w:pgSz w:w="11905" w:h="16837"/>
      <w:pgMar w:top="1440" w:right="851" w:bottom="1135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C630" w14:textId="77777777" w:rsidR="00C45610" w:rsidRDefault="00C45610">
      <w:r>
        <w:separator/>
      </w:r>
    </w:p>
  </w:endnote>
  <w:endnote w:type="continuationSeparator" w:id="0">
    <w:p w14:paraId="0F74A2DB" w14:textId="77777777" w:rsidR="00C45610" w:rsidRDefault="00C4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4B9F" w14:textId="77777777" w:rsidR="00C45610" w:rsidRDefault="00C45610">
      <w:r>
        <w:separator/>
      </w:r>
    </w:p>
  </w:footnote>
  <w:footnote w:type="continuationSeparator" w:id="0">
    <w:p w14:paraId="66F59007" w14:textId="77777777" w:rsidR="00C45610" w:rsidRDefault="00C4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4148D4" w14:paraId="45516664" w14:textId="77777777">
      <w:tc>
        <w:tcPr>
          <w:tcW w:w="5508" w:type="dxa"/>
        </w:tcPr>
        <w:p w14:paraId="41E1F095" w14:textId="589132E3" w:rsidR="004148D4" w:rsidRDefault="004148D4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13D74A7D" w14:textId="77777777" w:rsidR="004148D4" w:rsidRDefault="004148D4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</w:tr>
  </w:tbl>
  <w:p w14:paraId="5ED1E105" w14:textId="555A0A40" w:rsidR="004148D4" w:rsidRDefault="00000000">
    <w:pPr>
      <w:pStyle w:val="a7"/>
      <w:rPr>
        <w:b/>
        <w:bCs/>
        <w:sz w:val="16"/>
      </w:rPr>
    </w:pPr>
    <w:r>
      <w:rPr>
        <w:noProof/>
      </w:rPr>
      <w:pict w14:anchorId="77A58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5" type="#_x0000_t75" style="position:absolute;margin-left:226.65pt;margin-top:-29.5pt;width:56.45pt;height:5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  <w:r w:rsidR="004148D4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64C8" w14:textId="77777777" w:rsidR="008B3FF3" w:rsidRDefault="008B3FF3"/>
  <w:tbl>
    <w:tblPr>
      <w:tblW w:w="10420" w:type="dxa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8B3FF3" w14:paraId="05E3616B" w14:textId="77777777" w:rsidTr="008B3FF3">
      <w:tc>
        <w:tcPr>
          <w:tcW w:w="5508" w:type="dxa"/>
        </w:tcPr>
        <w:p w14:paraId="57D90AC9" w14:textId="149108C7" w:rsidR="008B3FF3" w:rsidRDefault="008B3FF3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3C7F977D" w14:textId="77777777" w:rsidR="008B3FF3" w:rsidRDefault="008B3FF3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</w:tr>
  </w:tbl>
  <w:p w14:paraId="7F1CF286" w14:textId="77777777" w:rsidR="008B3FF3" w:rsidRDefault="008B3FF3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4DD"/>
    <w:multiLevelType w:val="hybridMultilevel"/>
    <w:tmpl w:val="8654B7AC"/>
    <w:lvl w:ilvl="0" w:tplc="428C6F5C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74AB1"/>
    <w:multiLevelType w:val="hybridMultilevel"/>
    <w:tmpl w:val="70AE46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0490415">
    <w:abstractNumId w:val="0"/>
  </w:num>
  <w:num w:numId="2" w16cid:durableId="37030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02D"/>
    <w:rsid w:val="00024E13"/>
    <w:rsid w:val="00043DB5"/>
    <w:rsid w:val="00090AB1"/>
    <w:rsid w:val="000F117B"/>
    <w:rsid w:val="001167D2"/>
    <w:rsid w:val="00133CE8"/>
    <w:rsid w:val="00143097"/>
    <w:rsid w:val="00154739"/>
    <w:rsid w:val="00163415"/>
    <w:rsid w:val="00172B1D"/>
    <w:rsid w:val="00176D52"/>
    <w:rsid w:val="001B1BEB"/>
    <w:rsid w:val="001B57CE"/>
    <w:rsid w:val="001F056A"/>
    <w:rsid w:val="002229A7"/>
    <w:rsid w:val="002574F9"/>
    <w:rsid w:val="002715E8"/>
    <w:rsid w:val="002913AC"/>
    <w:rsid w:val="002B4AD2"/>
    <w:rsid w:val="002D4D6E"/>
    <w:rsid w:val="002D5B11"/>
    <w:rsid w:val="003240F0"/>
    <w:rsid w:val="004014C2"/>
    <w:rsid w:val="004148D4"/>
    <w:rsid w:val="00455391"/>
    <w:rsid w:val="00495F62"/>
    <w:rsid w:val="004D6693"/>
    <w:rsid w:val="005523E7"/>
    <w:rsid w:val="005D29CB"/>
    <w:rsid w:val="0060148A"/>
    <w:rsid w:val="00606BE9"/>
    <w:rsid w:val="0070319F"/>
    <w:rsid w:val="00705A2A"/>
    <w:rsid w:val="0077402D"/>
    <w:rsid w:val="007971CD"/>
    <w:rsid w:val="00810AE3"/>
    <w:rsid w:val="008275DF"/>
    <w:rsid w:val="0085441D"/>
    <w:rsid w:val="008845E5"/>
    <w:rsid w:val="008B3FF3"/>
    <w:rsid w:val="008C2532"/>
    <w:rsid w:val="00924037"/>
    <w:rsid w:val="00991CC3"/>
    <w:rsid w:val="009B21B5"/>
    <w:rsid w:val="009C4211"/>
    <w:rsid w:val="00A3366A"/>
    <w:rsid w:val="00A865A2"/>
    <w:rsid w:val="00A87DEA"/>
    <w:rsid w:val="00AA126B"/>
    <w:rsid w:val="00B042CA"/>
    <w:rsid w:val="00B72766"/>
    <w:rsid w:val="00B938C3"/>
    <w:rsid w:val="00BE1526"/>
    <w:rsid w:val="00C45172"/>
    <w:rsid w:val="00C45610"/>
    <w:rsid w:val="00C74C55"/>
    <w:rsid w:val="00D1416D"/>
    <w:rsid w:val="00D24642"/>
    <w:rsid w:val="00D43913"/>
    <w:rsid w:val="00D5209A"/>
    <w:rsid w:val="00D9734B"/>
    <w:rsid w:val="00DD1446"/>
    <w:rsid w:val="00DD5657"/>
    <w:rsid w:val="00DF69AD"/>
    <w:rsid w:val="00E467B8"/>
    <w:rsid w:val="00EA11A0"/>
    <w:rsid w:val="00FB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AECABE"/>
  <w15:chartTrackingRefBased/>
  <w15:docId w15:val="{A038A8A9-8F9C-4F3B-8CD3-4708E48A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cs="Arial"/>
      <w:sz w:val="22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Tahoma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character" w:styleId="-">
    <w:name w:val="Hyperlink"/>
    <w:uiPriority w:val="99"/>
    <w:unhideWhenUsed/>
    <w:rsid w:val="0077402D"/>
    <w:rPr>
      <w:color w:val="0000FF"/>
      <w:u w:val="single"/>
    </w:rPr>
  </w:style>
  <w:style w:type="character" w:customStyle="1" w:styleId="font21">
    <w:name w:val="font21"/>
    <w:rsid w:val="00A3366A"/>
    <w:rPr>
      <w:rFonts w:ascii="Arial" w:hAnsi="Arial" w:cs="Arial" w:hint="default"/>
      <w:sz w:val="24"/>
      <w:szCs w:val="24"/>
    </w:rPr>
  </w:style>
  <w:style w:type="character" w:customStyle="1" w:styleId="font11">
    <w:name w:val="font11"/>
    <w:rsid w:val="00A3366A"/>
    <w:rPr>
      <w:rFonts w:ascii="Arial" w:hAnsi="Arial" w:cs="Arial" w:hint="default"/>
      <w:sz w:val="20"/>
      <w:szCs w:val="20"/>
    </w:rPr>
  </w:style>
  <w:style w:type="character" w:customStyle="1" w:styleId="font01">
    <w:name w:val="font01"/>
    <w:rsid w:val="00A3366A"/>
    <w:rPr>
      <w:rFonts w:ascii="Arial" w:hAnsi="Arial" w:cs="Arial" w:hint="default"/>
      <w:sz w:val="16"/>
      <w:szCs w:val="16"/>
    </w:rPr>
  </w:style>
  <w:style w:type="paragraph" w:styleId="Web">
    <w:name w:val="Normal (Web)"/>
    <w:basedOn w:val="a"/>
    <w:uiPriority w:val="99"/>
    <w:unhideWhenUsed/>
    <w:rsid w:val="0070319F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.ana@pnai.gov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771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- ΥΠΕΥΘΥΝΗ ΔΗΛΩΣΗ</vt:lpstr>
      <vt:lpstr> </vt:lpstr>
    </vt:vector>
  </TitlesOfParts>
  <Company>Grizli777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subject/>
  <dc:creator>ΔΗΜΗΤΡΙΟΣ ΧΑΤΑΣ</dc:creator>
  <cp:keywords/>
  <cp:lastModifiedBy>ΔΗΜΗΤΡΙΟΣ ΧΑΤΑΣ</cp:lastModifiedBy>
  <cp:revision>42</cp:revision>
  <cp:lastPrinted>2021-05-28T08:01:00Z</cp:lastPrinted>
  <dcterms:created xsi:type="dcterms:W3CDTF">2021-08-09T08:53:00Z</dcterms:created>
  <dcterms:modified xsi:type="dcterms:W3CDTF">2023-07-28T09:02:00Z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