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CB4F" w14:textId="46448A19" w:rsidR="00E31EB2" w:rsidRPr="00E77D88" w:rsidRDefault="00E31EB2" w:rsidP="00E77D88">
      <w:pPr>
        <w:ind w:left="-142" w:right="43"/>
        <w:jc w:val="right"/>
        <w:rPr>
          <w:rFonts w:ascii="Verdana" w:hAnsi="Verdana"/>
          <w:color w:val="000000"/>
        </w:rPr>
      </w:pPr>
      <w:r w:rsidRPr="00E77D88">
        <w:rPr>
          <w:rFonts w:ascii="Verdana" w:hAnsi="Verdana"/>
          <w:color w:val="000000"/>
        </w:rPr>
        <w:t>ΔΕΛΤΙΟ ΤΥΠΟΥ</w:t>
      </w:r>
    </w:p>
    <w:p w14:paraId="4E72B201" w14:textId="7D83AFFB" w:rsidR="00E31EB2" w:rsidRPr="00E77D88" w:rsidRDefault="00E31EB2" w:rsidP="00E31EB2">
      <w:pPr>
        <w:ind w:left="-567"/>
        <w:jc w:val="right"/>
        <w:rPr>
          <w:rFonts w:ascii="Verdana" w:hAnsi="Verdana"/>
          <w:color w:val="000000"/>
        </w:rPr>
      </w:pPr>
      <w:r w:rsidRPr="00E77D88">
        <w:rPr>
          <w:rFonts w:ascii="Verdana" w:hAnsi="Verdana"/>
          <w:color w:val="000000"/>
        </w:rPr>
        <w:t>ΑΥΓ. 2022</w:t>
      </w:r>
    </w:p>
    <w:p w14:paraId="4D07E211" w14:textId="77777777" w:rsidR="00E31EB2" w:rsidRDefault="00E31EB2" w:rsidP="00E31EB2">
      <w:pPr>
        <w:ind w:left="-567"/>
        <w:jc w:val="both"/>
        <w:rPr>
          <w:rFonts w:ascii="Verdana" w:hAnsi="Verdana"/>
          <w:color w:val="000000"/>
          <w:sz w:val="20"/>
          <w:szCs w:val="20"/>
        </w:rPr>
      </w:pPr>
    </w:p>
    <w:p w14:paraId="47E31043" w14:textId="77777777" w:rsidR="00E77D88" w:rsidRDefault="00E77D88" w:rsidP="00E31EB2">
      <w:pPr>
        <w:ind w:left="-567"/>
        <w:jc w:val="center"/>
        <w:rPr>
          <w:rFonts w:ascii="Verdana" w:hAnsi="Verdana"/>
          <w:b/>
          <w:bCs/>
          <w:color w:val="000000" w:themeColor="text1"/>
          <w:lang w:val="en-US"/>
        </w:rPr>
      </w:pPr>
    </w:p>
    <w:p w14:paraId="1F23110E" w14:textId="1410142F" w:rsidR="00E31EB2" w:rsidRPr="00E77D88" w:rsidRDefault="00E31EB2" w:rsidP="00E77D88">
      <w:pPr>
        <w:ind w:left="-142"/>
        <w:jc w:val="center"/>
        <w:rPr>
          <w:rFonts w:ascii="Verdana" w:hAnsi="Verdana"/>
          <w:color w:val="000000" w:themeColor="text1"/>
          <w:lang w:val="en-US"/>
        </w:rPr>
      </w:pPr>
      <w:r w:rsidRPr="00E31EB2">
        <w:rPr>
          <w:rFonts w:ascii="Verdana" w:hAnsi="Verdana"/>
          <w:b/>
          <w:bCs/>
          <w:color w:val="000000" w:themeColor="text1"/>
          <w:lang w:val="en-US"/>
        </w:rPr>
        <w:t>BIOFACH</w:t>
      </w:r>
      <w:r w:rsidRPr="00E77D88">
        <w:rPr>
          <w:rFonts w:ascii="Verdana" w:hAnsi="Verdana"/>
          <w:color w:val="000000" w:themeColor="text1"/>
          <w:lang w:val="en-US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SAUDI</w:t>
      </w:r>
      <w:r w:rsidRPr="00E77D88">
        <w:rPr>
          <w:rFonts w:ascii="Verdana" w:hAnsi="Verdana"/>
          <w:b/>
          <w:bCs/>
          <w:color w:val="000000" w:themeColor="text1"/>
          <w:lang w:val="en-US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ARABIA</w:t>
      </w:r>
      <w:r w:rsidRPr="00E77D88">
        <w:rPr>
          <w:rFonts w:ascii="Verdana" w:hAnsi="Verdana"/>
          <w:b/>
          <w:bCs/>
          <w:color w:val="000000" w:themeColor="text1"/>
          <w:lang w:val="en-US"/>
        </w:rPr>
        <w:t xml:space="preserve"> | 7-9 </w:t>
      </w:r>
      <w:r w:rsidRPr="00E31EB2">
        <w:rPr>
          <w:rFonts w:ascii="Verdana" w:hAnsi="Verdana"/>
          <w:b/>
          <w:bCs/>
          <w:color w:val="000000" w:themeColor="text1"/>
        </w:rPr>
        <w:t>Νοεμβρίου</w:t>
      </w:r>
      <w:r w:rsidRPr="00E77D88">
        <w:rPr>
          <w:rFonts w:ascii="Verdana" w:hAnsi="Verdana"/>
          <w:b/>
          <w:bCs/>
          <w:color w:val="000000" w:themeColor="text1"/>
          <w:lang w:val="en-US"/>
        </w:rPr>
        <w:t xml:space="preserve"> 2022 | </w:t>
      </w:r>
      <w:proofErr w:type="spellStart"/>
      <w:r w:rsidRPr="00E31EB2">
        <w:rPr>
          <w:rFonts w:ascii="Verdana" w:hAnsi="Verdana"/>
          <w:b/>
          <w:bCs/>
          <w:color w:val="000000" w:themeColor="text1"/>
        </w:rPr>
        <w:t>Ριάντ</w:t>
      </w:r>
      <w:proofErr w:type="spellEnd"/>
      <w:r w:rsidRPr="00E77D88">
        <w:rPr>
          <w:rFonts w:ascii="Verdana" w:hAnsi="Verdana"/>
          <w:b/>
          <w:bCs/>
          <w:color w:val="000000" w:themeColor="text1"/>
          <w:lang w:val="en-US"/>
        </w:rPr>
        <w:t xml:space="preserve">, </w:t>
      </w:r>
      <w:r w:rsidRPr="00E31EB2">
        <w:rPr>
          <w:rFonts w:ascii="Verdana" w:hAnsi="Verdana"/>
          <w:b/>
          <w:bCs/>
          <w:color w:val="000000" w:themeColor="text1"/>
        </w:rPr>
        <w:t>Σαουδική</w:t>
      </w:r>
      <w:r w:rsidRPr="00E77D88">
        <w:rPr>
          <w:rFonts w:ascii="Verdana" w:hAnsi="Verdana"/>
          <w:b/>
          <w:bCs/>
          <w:color w:val="000000" w:themeColor="text1"/>
          <w:lang w:val="en-US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</w:rPr>
        <w:t>Αραβία</w:t>
      </w:r>
    </w:p>
    <w:p w14:paraId="2697FE38" w14:textId="77777777" w:rsidR="00E31EB2" w:rsidRPr="00E77D88" w:rsidRDefault="00E31EB2" w:rsidP="00E77D88">
      <w:pPr>
        <w:ind w:left="-142"/>
        <w:jc w:val="both"/>
        <w:rPr>
          <w:rFonts w:ascii="Verdana" w:hAnsi="Verdana"/>
          <w:color w:val="000000"/>
          <w:sz w:val="20"/>
          <w:szCs w:val="20"/>
          <w:lang w:val="en-US"/>
        </w:rPr>
      </w:pPr>
    </w:p>
    <w:p w14:paraId="1DB12465" w14:textId="1F51F7B1" w:rsidR="00E31EB2" w:rsidRDefault="00E31EB2" w:rsidP="00E77D88">
      <w:pPr>
        <w:ind w:left="-142"/>
        <w:jc w:val="both"/>
        <w:rPr>
          <w:rFonts w:ascii="Verdana" w:hAnsi="Verdana"/>
          <w:b/>
          <w:bCs/>
          <w:color w:val="E6AF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Ο κλάδος των βιολογικών τροφίμων θα συναντηθεί για ακόμη μία φορά, στη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BIOFACH</w:t>
      </w:r>
      <w:r w:rsidRPr="00E31EB2">
        <w:rPr>
          <w:rFonts w:ascii="Verdana" w:hAnsi="Verdana"/>
          <w:color w:val="38572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SAUDI</w:t>
      </w:r>
      <w:r w:rsidRPr="00E31EB2">
        <w:rPr>
          <w:rFonts w:ascii="Verdana" w:hAnsi="Verdana"/>
          <w:b/>
          <w:bCs/>
          <w:color w:val="E6AF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ARABIA</w:t>
      </w:r>
      <w:r>
        <w:rPr>
          <w:rFonts w:ascii="Verdana" w:hAnsi="Verdana"/>
          <w:color w:val="000000"/>
          <w:sz w:val="20"/>
          <w:szCs w:val="20"/>
        </w:rPr>
        <w:t>!</w:t>
      </w:r>
    </w:p>
    <w:p w14:paraId="2FCE03DE" w14:textId="77777777" w:rsidR="00E31EB2" w:rsidRDefault="00E31EB2" w:rsidP="00E77D88">
      <w:pPr>
        <w:ind w:left="-142"/>
        <w:jc w:val="both"/>
        <w:rPr>
          <w:rFonts w:ascii="Verdana" w:hAnsi="Verdana"/>
          <w:sz w:val="12"/>
          <w:szCs w:val="12"/>
        </w:rPr>
      </w:pPr>
    </w:p>
    <w:p w14:paraId="0D7738F0" w14:textId="77777777" w:rsidR="00E31EB2" w:rsidRDefault="00E31EB2" w:rsidP="00E77D88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H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BIOFACH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SAUDI</w:t>
      </w:r>
      <w:r w:rsidRPr="00E31EB2">
        <w:rPr>
          <w:rFonts w:ascii="Verdana" w:hAnsi="Verdana"/>
          <w:b/>
          <w:bCs/>
          <w:color w:val="E6AF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ARABIA</w:t>
      </w:r>
      <w:r>
        <w:rPr>
          <w:rFonts w:ascii="Verdana" w:hAnsi="Verdana"/>
          <w:color w:val="000000"/>
          <w:sz w:val="20"/>
          <w:szCs w:val="20"/>
        </w:rPr>
        <w:t xml:space="preserve"> είναι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το όγδοο μέλος </w:t>
      </w:r>
      <w:r>
        <w:rPr>
          <w:rFonts w:ascii="Verdana" w:hAnsi="Verdana"/>
          <w:color w:val="000000"/>
          <w:sz w:val="20"/>
          <w:szCs w:val="20"/>
        </w:rPr>
        <w:t xml:space="preserve">της οικογένειας της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BIOFACH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και θα ανοίξει τις πόρτες της για πρώτη φορά </w:t>
      </w:r>
      <w:r>
        <w:rPr>
          <w:rFonts w:ascii="Verdana" w:hAnsi="Verdana"/>
          <w:b/>
          <w:bCs/>
          <w:color w:val="000000"/>
          <w:sz w:val="20"/>
          <w:szCs w:val="20"/>
        </w:rPr>
        <w:t>από τις 7 έως 9 Νοεμβρίου 2022</w:t>
      </w:r>
      <w:r>
        <w:rPr>
          <w:rFonts w:ascii="Verdana" w:hAnsi="Verdana"/>
          <w:color w:val="000000"/>
          <w:sz w:val="20"/>
          <w:szCs w:val="20"/>
        </w:rPr>
        <w:t xml:space="preserve"> στο Διεθνές Συνεδριακό &amp; Εκθεσιακό Κέντρο του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Ριάντ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Η έκθεση εκτός από το να αναδείξει τα καλύτερα βιολογικά προϊόντα, θα ασχοληθεί επιπλέον και με τα δύο πιο σημαντικά ζητήματα της τοπικής βιολογικής αγοράς: το </w:t>
      </w:r>
      <w:r>
        <w:rPr>
          <w:rFonts w:ascii="Verdana" w:hAnsi="Verdana"/>
          <w:b/>
          <w:bCs/>
          <w:color w:val="000000"/>
          <w:sz w:val="20"/>
          <w:szCs w:val="20"/>
        </w:rPr>
        <w:t>ΝΕΡΟ</w:t>
      </w:r>
      <w:r>
        <w:rPr>
          <w:rFonts w:ascii="Verdana" w:hAnsi="Verdana"/>
          <w:color w:val="000000"/>
          <w:sz w:val="20"/>
          <w:szCs w:val="20"/>
        </w:rPr>
        <w:t xml:space="preserve"> και το </w:t>
      </w:r>
      <w:r>
        <w:rPr>
          <w:rFonts w:ascii="Verdana" w:hAnsi="Verdana"/>
          <w:b/>
          <w:bCs/>
          <w:color w:val="000000"/>
          <w:sz w:val="20"/>
          <w:szCs w:val="20"/>
        </w:rPr>
        <w:t>ΛΙΠΑΣΜΑ</w:t>
      </w:r>
      <w:r>
        <w:rPr>
          <w:rFonts w:ascii="Verdana" w:hAnsi="Verdana"/>
          <w:color w:val="000000"/>
          <w:sz w:val="20"/>
          <w:szCs w:val="20"/>
        </w:rPr>
        <w:t>, και αναμένεται να συγκεντρώσει:</w:t>
      </w:r>
    </w:p>
    <w:p w14:paraId="31D00822" w14:textId="720CCC96" w:rsidR="00E31EB2" w:rsidRDefault="00E31EB2" w:rsidP="00E77D88">
      <w:pPr>
        <w:ind w:left="-142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3.600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τμ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εκθεσιακού χώρου      |      </w:t>
      </w:r>
      <w:r>
        <w:rPr>
          <w:rFonts w:ascii="Verdana" w:hAnsi="Verdana"/>
          <w:b/>
          <w:bCs/>
          <w:color w:val="000000"/>
          <w:sz w:val="20"/>
          <w:szCs w:val="20"/>
        </w:rPr>
        <w:t>150</w:t>
      </w:r>
      <w:r>
        <w:rPr>
          <w:rFonts w:ascii="Verdana" w:hAnsi="Verdana"/>
          <w:color w:val="000000"/>
          <w:sz w:val="20"/>
          <w:szCs w:val="20"/>
        </w:rPr>
        <w:t xml:space="preserve"> εκθέτες    |      </w:t>
      </w:r>
      <w:r>
        <w:rPr>
          <w:rFonts w:ascii="Verdana" w:hAnsi="Verdana"/>
          <w:b/>
          <w:bCs/>
          <w:color w:val="000000"/>
          <w:sz w:val="20"/>
          <w:szCs w:val="20"/>
        </w:rPr>
        <w:t>10.000</w:t>
      </w:r>
      <w:r>
        <w:rPr>
          <w:rFonts w:ascii="Verdana" w:hAnsi="Verdana"/>
          <w:color w:val="000000"/>
          <w:sz w:val="20"/>
          <w:szCs w:val="20"/>
        </w:rPr>
        <w:t xml:space="preserve"> επισκέπτες</w:t>
      </w:r>
    </w:p>
    <w:p w14:paraId="70118A67" w14:textId="6BF7919E" w:rsidR="00E31EB2" w:rsidRDefault="00E31EB2" w:rsidP="00E77D88">
      <w:pPr>
        <w:ind w:left="-142"/>
        <w:jc w:val="center"/>
        <w:rPr>
          <w:rFonts w:ascii="Verdana" w:hAnsi="Verdana"/>
          <w:sz w:val="20"/>
          <w:szCs w:val="20"/>
        </w:rPr>
      </w:pPr>
    </w:p>
    <w:p w14:paraId="35A0174D" w14:textId="77777777" w:rsidR="00E31EB2" w:rsidRDefault="00E31EB2" w:rsidP="00E77D88">
      <w:pPr>
        <w:ind w:left="-142"/>
        <w:jc w:val="center"/>
        <w:rPr>
          <w:rFonts w:ascii="Verdana" w:eastAsia="Calibri" w:hAnsi="Verdana"/>
          <w:b/>
          <w:bCs/>
          <w:color w:val="000000" w:themeColor="text1"/>
        </w:rPr>
      </w:pPr>
    </w:p>
    <w:p w14:paraId="441D9578" w14:textId="59AAB6A5" w:rsidR="00E31EB2" w:rsidRDefault="00E31EB2" w:rsidP="00E77D88">
      <w:pPr>
        <w:ind w:left="-142"/>
        <w:jc w:val="center"/>
        <w:rPr>
          <w:rFonts w:ascii="Verdana" w:eastAsia="Calibri" w:hAnsi="Verdana"/>
          <w:b/>
          <w:bCs/>
          <w:color w:val="000000" w:themeColor="text1"/>
        </w:rPr>
      </w:pPr>
      <w:r w:rsidRPr="00E31EB2">
        <w:rPr>
          <w:rFonts w:ascii="Verdana" w:eastAsia="Calibri" w:hAnsi="Verdana"/>
          <w:b/>
          <w:bCs/>
          <w:color w:val="000000" w:themeColor="text1"/>
        </w:rPr>
        <w:t>Η συνεχώς αυξανόμενη ζήτηση για βιολογικά</w:t>
      </w:r>
    </w:p>
    <w:p w14:paraId="4FA59045" w14:textId="1D9C74EB" w:rsidR="00E31EB2" w:rsidRDefault="00E31EB2" w:rsidP="00E77D88">
      <w:pPr>
        <w:ind w:left="-142"/>
        <w:jc w:val="center"/>
        <w:rPr>
          <w:rFonts w:ascii="Verdana" w:eastAsia="Calibri" w:hAnsi="Verdana"/>
          <w:b/>
          <w:bCs/>
          <w:color w:val="000000" w:themeColor="text1"/>
        </w:rPr>
      </w:pPr>
    </w:p>
    <w:p w14:paraId="3753D9EF" w14:textId="77777777" w:rsidR="00E31EB2" w:rsidRDefault="00E31EB2" w:rsidP="00E77D88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Ο κλάδος των βιολογικών προϊόντων στη Μέση Ανατολή </w:t>
      </w:r>
      <w:r>
        <w:rPr>
          <w:rFonts w:ascii="Verdana" w:hAnsi="Verdana"/>
          <w:b/>
          <w:bCs/>
          <w:color w:val="000000"/>
          <w:sz w:val="20"/>
          <w:szCs w:val="20"/>
        </w:rPr>
        <w:t>αναπτύσσεται γρήγορα</w:t>
      </w:r>
      <w:r>
        <w:rPr>
          <w:rFonts w:ascii="Verdana" w:hAnsi="Verdana"/>
          <w:color w:val="000000"/>
          <w:sz w:val="20"/>
          <w:szCs w:val="20"/>
        </w:rPr>
        <w:t xml:space="preserve">. Ο χώρος στα ράφια για βιολογικά τρόφιμα και ποτά έχει αυξηθεί </w:t>
      </w:r>
      <w:r>
        <w:rPr>
          <w:rFonts w:ascii="Verdana" w:hAnsi="Verdana"/>
          <w:b/>
          <w:bCs/>
          <w:color w:val="000000"/>
          <w:sz w:val="20"/>
          <w:szCs w:val="20"/>
        </w:rPr>
        <w:t>περισσότερο από 60% τα τελευταία 5 χρόνια</w:t>
      </w:r>
      <w:r>
        <w:rPr>
          <w:rFonts w:ascii="Verdana" w:hAnsi="Verdana"/>
          <w:color w:val="000000"/>
          <w:sz w:val="20"/>
          <w:szCs w:val="20"/>
        </w:rPr>
        <w:t xml:space="preserve"> σύμφωνα με το </w:t>
      </w:r>
      <w:r>
        <w:rPr>
          <w:rFonts w:ascii="Verdana" w:hAnsi="Verdana"/>
          <w:b/>
          <w:bCs/>
          <w:color w:val="000000"/>
          <w:sz w:val="20"/>
          <w:szCs w:val="20"/>
        </w:rPr>
        <w:t>organic-market.info</w:t>
      </w:r>
      <w:r>
        <w:rPr>
          <w:rFonts w:ascii="Verdana" w:hAnsi="Verdana"/>
          <w:color w:val="000000"/>
          <w:sz w:val="20"/>
          <w:szCs w:val="20"/>
        </w:rPr>
        <w:t xml:space="preserve">. Ως μια από τις μεγαλύτερες χώρες της ΜΕΝΑ (Μέση Ανατολή + Βόρεια Αφρική), η Σαουδική Αραβία </w:t>
      </w:r>
      <w:r>
        <w:rPr>
          <w:rFonts w:ascii="Verdana" w:hAnsi="Verdana"/>
          <w:b/>
          <w:bCs/>
          <w:color w:val="000000"/>
          <w:sz w:val="20"/>
          <w:szCs w:val="20"/>
        </w:rPr>
        <w:t>επενδύει σε μεγάλο βαθμό στην ανάπτυξη του βιολογικού τομέα</w:t>
      </w:r>
      <w:r>
        <w:rPr>
          <w:rFonts w:ascii="Verdana" w:hAnsi="Verdana"/>
          <w:color w:val="000000"/>
          <w:sz w:val="20"/>
          <w:szCs w:val="20"/>
        </w:rPr>
        <w:t xml:space="preserve"> – από την αγροτική παραγωγή μέχρι το ράφι – και το προσδιορίζει ως ένα σημαντικό κλειδί για το μέλλον. Η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BIOFACH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SAUDI</w:t>
      </w:r>
      <w:r w:rsidRPr="00E31EB2">
        <w:rPr>
          <w:rFonts w:ascii="Verdana" w:hAnsi="Verdana"/>
          <w:b/>
          <w:bCs/>
          <w:color w:val="E6AF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ARABIA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είναι </w:t>
      </w:r>
      <w:r>
        <w:rPr>
          <w:rFonts w:ascii="Verdana" w:hAnsi="Verdana"/>
          <w:b/>
          <w:bCs/>
          <w:color w:val="000000"/>
          <w:sz w:val="20"/>
          <w:szCs w:val="20"/>
        </w:rPr>
        <w:t>ο διεθνής κόμβος βιολογικών προϊόντων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για</w:t>
      </w:r>
      <w:r>
        <w:rPr>
          <w:rFonts w:ascii="Verdana" w:hAnsi="Verdana"/>
          <w:color w:val="000000"/>
          <w:sz w:val="20"/>
          <w:szCs w:val="20"/>
        </w:rPr>
        <w:t xml:space="preserve"> το σύνολο της Μέσης Ανατολής και της Βόρειας Αφρικής (</w:t>
      </w:r>
      <w:r>
        <w:rPr>
          <w:rFonts w:ascii="Verdana" w:hAnsi="Verdana"/>
          <w:color w:val="000000"/>
          <w:sz w:val="20"/>
          <w:szCs w:val="20"/>
          <w:lang w:val="en-US"/>
        </w:rPr>
        <w:t>MENA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/>
        </w:rPr>
        <w:t>region</w:t>
      </w:r>
      <w:r>
        <w:rPr>
          <w:rFonts w:ascii="Verdana" w:hAnsi="Verdana"/>
          <w:color w:val="000000"/>
          <w:sz w:val="20"/>
          <w:szCs w:val="20"/>
        </w:rPr>
        <w:t xml:space="preserve">) που συγκεντρώνει </w:t>
      </w:r>
      <w:r>
        <w:rPr>
          <w:rFonts w:ascii="Verdana" w:hAnsi="Verdana"/>
          <w:b/>
          <w:bCs/>
          <w:color w:val="000000"/>
          <w:sz w:val="20"/>
          <w:szCs w:val="20"/>
        </w:rPr>
        <w:t>περισσότερες από 18 χώρες</w:t>
      </w:r>
      <w:r>
        <w:rPr>
          <w:rFonts w:ascii="Verdana" w:hAnsi="Verdana"/>
          <w:color w:val="000000"/>
          <w:sz w:val="20"/>
          <w:szCs w:val="20"/>
        </w:rPr>
        <w:t>. Αρπάξτε την ευκαιρία για πολύτιμες εμπορικές συνδέσεις και λάβετε μέρος το 2022!</w:t>
      </w:r>
    </w:p>
    <w:p w14:paraId="26DC83DC" w14:textId="77777777" w:rsidR="00E31EB2" w:rsidRDefault="00E31EB2" w:rsidP="00E77D88">
      <w:pPr>
        <w:ind w:left="-142"/>
        <w:jc w:val="both"/>
        <w:rPr>
          <w:rFonts w:ascii="Verdana" w:hAnsi="Verdana"/>
          <w:sz w:val="12"/>
          <w:szCs w:val="12"/>
        </w:rPr>
      </w:pPr>
    </w:p>
    <w:p w14:paraId="48D9F9EC" w14:textId="77777777" w:rsidR="00E77D88" w:rsidRDefault="00E31EB2" w:rsidP="00E77D88">
      <w:pPr>
        <w:ind w:left="-142"/>
        <w:jc w:val="center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22818FF" wp14:editId="79700A09">
            <wp:extent cx="5274310" cy="2162810"/>
            <wp:effectExtent l="0" t="0" r="254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F6287" w14:textId="77777777" w:rsidR="00E77D88" w:rsidRDefault="00E77D88" w:rsidP="00E77D88">
      <w:pPr>
        <w:ind w:left="-142"/>
        <w:jc w:val="center"/>
        <w:rPr>
          <w:rFonts w:ascii="Verdana" w:hAnsi="Verdana"/>
          <w:b/>
          <w:bCs/>
          <w:color w:val="000000" w:themeColor="text1"/>
        </w:rPr>
      </w:pPr>
    </w:p>
    <w:p w14:paraId="30E0B58D" w14:textId="6D55A4C7" w:rsidR="00E31EB2" w:rsidRPr="00E31EB2" w:rsidRDefault="00E31EB2" w:rsidP="00E77D88">
      <w:pPr>
        <w:ind w:left="-14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E31EB2">
        <w:rPr>
          <w:rFonts w:ascii="Verdana" w:hAnsi="Verdana"/>
          <w:b/>
          <w:bCs/>
          <w:color w:val="000000" w:themeColor="text1"/>
        </w:rPr>
        <w:t xml:space="preserve">Το δίκτυο της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BIOFACH</w:t>
      </w:r>
      <w:r w:rsidRPr="00E31EB2">
        <w:rPr>
          <w:rFonts w:ascii="Verdana" w:hAnsi="Verdana"/>
          <w:color w:val="000000" w:themeColor="text1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world</w:t>
      </w:r>
    </w:p>
    <w:p w14:paraId="4F5D0A27" w14:textId="77777777" w:rsidR="00E31EB2" w:rsidRPr="00E31EB2" w:rsidRDefault="00E31EB2" w:rsidP="00E77D88">
      <w:pPr>
        <w:ind w:left="-142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A3538D8" w14:textId="37A1A5A9" w:rsidR="00E31EB2" w:rsidRDefault="00E31EB2" w:rsidP="00E77D88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Το δίκτυο της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BIOFACH</w:t>
      </w:r>
      <w:r w:rsidRPr="00E31EB2">
        <w:rPr>
          <w:rFonts w:ascii="Verdana" w:hAnsi="Verdana"/>
          <w:b/>
          <w:bCs/>
          <w:color w:val="38572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World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συνδέει βιολογικές αγορές με τη διεθνή ζήτηση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σε οκτώ (8) βασικές οικονομικές περιοχές του πλανήτη</w:t>
      </w:r>
      <w:r>
        <w:rPr>
          <w:rFonts w:ascii="Verdana" w:hAnsi="Verdana"/>
          <w:b/>
          <w:bCs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ενώ προωθεί ταυτόχρονα την ανάπτυξη των περιφερειακών αγορών.</w:t>
      </w:r>
    </w:p>
    <w:p w14:paraId="66D2C19C" w14:textId="77777777" w:rsidR="00E31EB2" w:rsidRDefault="00E31EB2" w:rsidP="00E77D88">
      <w:pPr>
        <w:ind w:left="-142"/>
        <w:jc w:val="both"/>
        <w:rPr>
          <w:rFonts w:ascii="Verdana" w:hAnsi="Verdana"/>
          <w:sz w:val="20"/>
          <w:szCs w:val="20"/>
        </w:rPr>
      </w:pPr>
    </w:p>
    <w:p w14:paraId="1344755A" w14:textId="7A86EF91" w:rsidR="00D65A53" w:rsidRDefault="00E31EB2" w:rsidP="00E31EB2"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1930A4F6" wp14:editId="7BA07C63">
            <wp:extent cx="5274310" cy="2644775"/>
            <wp:effectExtent l="0" t="0" r="254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7B4C" w14:textId="3F03E28F" w:rsidR="00E31EB2" w:rsidRDefault="00E31EB2" w:rsidP="00E31EB2"/>
    <w:p w14:paraId="13175A86" w14:textId="01F8809A" w:rsidR="00E31EB2" w:rsidRDefault="00E31EB2" w:rsidP="00E31EB2"/>
    <w:p w14:paraId="356A5715" w14:textId="313E9151" w:rsidR="00E31EB2" w:rsidRDefault="00E31EB2" w:rsidP="00E31EB2">
      <w:pPr>
        <w:jc w:val="center"/>
        <w:rPr>
          <w:rFonts w:ascii="Verdana" w:hAnsi="Verdana"/>
          <w:b/>
          <w:bCs/>
          <w:color w:val="000000" w:themeColor="text1"/>
          <w:lang w:val="en-US"/>
        </w:rPr>
      </w:pPr>
      <w:r w:rsidRPr="00E31EB2">
        <w:rPr>
          <w:rFonts w:ascii="Verdana" w:hAnsi="Verdana"/>
          <w:b/>
          <w:bCs/>
          <w:color w:val="000000" w:themeColor="text1"/>
        </w:rPr>
        <w:t>Κατηγορίες προϊόντων της</w:t>
      </w:r>
      <w:r w:rsidRPr="00E31EB2">
        <w:rPr>
          <w:color w:val="000000" w:themeColor="text1"/>
          <w:sz w:val="24"/>
          <w:szCs w:val="24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BIOFACH</w:t>
      </w:r>
      <w:r w:rsidRPr="00E31EB2">
        <w:rPr>
          <w:rFonts w:ascii="Verdana" w:hAnsi="Verdana"/>
          <w:color w:val="000000" w:themeColor="text1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SAUDI</w:t>
      </w:r>
      <w:r w:rsidRPr="00E31EB2">
        <w:rPr>
          <w:rFonts w:ascii="Verdana" w:hAnsi="Verdana"/>
          <w:b/>
          <w:bCs/>
          <w:color w:val="000000" w:themeColor="text1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ARABIA</w:t>
      </w:r>
    </w:p>
    <w:p w14:paraId="4859992E" w14:textId="305661DD" w:rsidR="00E77D88" w:rsidRDefault="00E77D88" w:rsidP="00E31EB2">
      <w:pPr>
        <w:jc w:val="center"/>
        <w:rPr>
          <w:rFonts w:ascii="Verdana" w:hAnsi="Verdana"/>
          <w:b/>
          <w:bCs/>
          <w:color w:val="000000" w:themeColor="text1"/>
          <w:lang w:val="en-US"/>
        </w:rPr>
      </w:pPr>
    </w:p>
    <w:p w14:paraId="49E14F45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Φρέσκα Τρόφιμα</w:t>
      </w:r>
      <w:r>
        <w:rPr>
          <w:rFonts w:ascii="Verdana" w:hAnsi="Verdana"/>
          <w:color w:val="000000"/>
          <w:sz w:val="20"/>
          <w:szCs w:val="20"/>
        </w:rPr>
        <w:t>: Φρούτα, Λαχανικά, Πατάτες, Μανιτάρια / Κρέας, Ψάρια, Θαλασσινά / Ψωμί, Προϊόντα άρτου / Γαλακτοκομικά προϊόντα / υποκατάστατα γάλακτος &amp; κρέατος / Τυριά / Αυγά / Έτοιμα Προϊόντα Διατροφής</w:t>
      </w:r>
    </w:p>
    <w:p w14:paraId="63AAF031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Κατεψυγμένα Τρόφιμα</w:t>
      </w:r>
      <w:r>
        <w:rPr>
          <w:rFonts w:ascii="Verdana" w:hAnsi="Verdana"/>
          <w:color w:val="000000"/>
          <w:sz w:val="20"/>
          <w:szCs w:val="20"/>
        </w:rPr>
        <w:t>: Κατεψυγμένα Έτοιμα Προϊόντα Διατροφής / Κρέας / Ψάρια &amp; Θαλασσινά / Ψημένα Προϊόντα / Φρούτα, Λαχανικά, Βότανα / Παγωτά</w:t>
      </w:r>
    </w:p>
    <w:p w14:paraId="2FCD77BF" w14:textId="77777777" w:rsidR="00E77D88" w:rsidRDefault="00E77D88" w:rsidP="00E77D88">
      <w:pPr>
        <w:ind w:right="33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Προϊόντα Παντοπωλείου για μαγείρεμα / ψήσιμο</w:t>
      </w:r>
      <w:r>
        <w:rPr>
          <w:rFonts w:ascii="Verdana" w:hAnsi="Verdana"/>
          <w:color w:val="000000"/>
          <w:sz w:val="20"/>
          <w:szCs w:val="20"/>
        </w:rPr>
        <w:t xml:space="preserve">: Καλαμπόκι, όσπρια, άλλα αλεσμένα προϊόντα / Ψωμί, αρτοσκευάσματα, αυξητικά μέσα / </w:t>
      </w:r>
      <w:proofErr w:type="spellStart"/>
      <w:r>
        <w:rPr>
          <w:rFonts w:ascii="Verdana" w:hAnsi="Verdana"/>
          <w:color w:val="000000"/>
          <w:sz w:val="20"/>
          <w:szCs w:val="20"/>
        </w:rPr>
        <w:t>Φαρινώδη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προϊόντα / Προϊόντα ντομάτας, έτοιμες σάλτσες / Μπαχαρικά, αλάτι, έτοιμα προϊόντα / Ξύδια, καρυκεύματα / Ελαιόλαδα / Άλλα μαγειρικά λάδια / Είδη παντοπωλείου, στιγμιαία και </w:t>
      </w:r>
      <w:proofErr w:type="spellStart"/>
      <w:r>
        <w:rPr>
          <w:rFonts w:ascii="Verdana" w:hAnsi="Verdana"/>
          <w:color w:val="000000"/>
          <w:sz w:val="20"/>
          <w:szCs w:val="20"/>
        </w:rPr>
        <w:t>ημι</w:t>
      </w:r>
      <w:proofErr w:type="spellEnd"/>
      <w:r>
        <w:rPr>
          <w:rFonts w:ascii="Verdana" w:hAnsi="Verdana"/>
          <w:color w:val="000000"/>
          <w:sz w:val="20"/>
          <w:szCs w:val="20"/>
        </w:rPr>
        <w:t>-στιγμιαία γεύματα, κονσερβοποιημένα τρόφιμα / Γλυκαντικά</w:t>
      </w:r>
    </w:p>
    <w:p w14:paraId="78779C19" w14:textId="77777777" w:rsidR="00E77D88" w:rsidRDefault="00E77D88" w:rsidP="00E77D88">
      <w:pPr>
        <w:ind w:right="3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Προϊόντα Παντοπωλείου σνακ / γλυκά: </w:t>
      </w:r>
      <w:r>
        <w:rPr>
          <w:rFonts w:ascii="Verdana" w:hAnsi="Verdana"/>
          <w:color w:val="000000"/>
          <w:sz w:val="20"/>
          <w:szCs w:val="20"/>
        </w:rPr>
        <w:t>Ξηροί καρποί, αποξηραμένα φρούτα / Σοκολάτα / Γλυκά, διάφορα είδη ζαχαροπλαστικής / Αλμυρά μπισκότα, αλατισμένα σνακ</w:t>
      </w:r>
    </w:p>
    <w:p w14:paraId="1FAC5063" w14:textId="77777777" w:rsidR="00E77D88" w:rsidRDefault="00E77D88" w:rsidP="00E77D88">
      <w:pPr>
        <w:ind w:right="3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Προϊόντα Παντοπωλείου ποτά:</w:t>
      </w:r>
      <w:r>
        <w:rPr>
          <w:color w:val="00000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Νερό / Τσάι / Καφές / Άλλα ζεστά ροφήματα / Άλλα μη αλκοολούχα ποτά / Κρασί / Μπύρα / Άλλα αλκοολούχα ποτά</w:t>
      </w:r>
    </w:p>
    <w:p w14:paraId="3094AF9F" w14:textId="77777777" w:rsidR="00E77D88" w:rsidRDefault="00E77D88" w:rsidP="00E77D88">
      <w:pPr>
        <w:ind w:right="3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Άλλα προϊόντα παντοπωλείου</w:t>
      </w:r>
      <w:r>
        <w:rPr>
          <w:rFonts w:ascii="Verdana" w:hAnsi="Verdana"/>
          <w:color w:val="000000"/>
          <w:sz w:val="20"/>
          <w:szCs w:val="20"/>
        </w:rPr>
        <w:t xml:space="preserve">: Δημητριακά, </w:t>
      </w:r>
      <w:proofErr w:type="spellStart"/>
      <w:r>
        <w:rPr>
          <w:rFonts w:ascii="Verdana" w:hAnsi="Verdana"/>
          <w:color w:val="000000"/>
          <w:sz w:val="20"/>
          <w:szCs w:val="20"/>
        </w:rPr>
        <w:t>μούσλι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/ Γλυκά επάλειψης, μέλι / Αλείμματα / </w:t>
      </w:r>
      <w:proofErr w:type="spellStart"/>
      <w:r>
        <w:rPr>
          <w:rFonts w:ascii="Verdana" w:hAnsi="Verdana"/>
          <w:color w:val="000000"/>
          <w:sz w:val="20"/>
          <w:szCs w:val="20"/>
        </w:rPr>
        <w:t>Delicatessen</w:t>
      </w:r>
      <w:proofErr w:type="spellEnd"/>
      <w:r>
        <w:rPr>
          <w:rFonts w:ascii="Verdana" w:hAnsi="Verdana"/>
          <w:color w:val="000000"/>
          <w:sz w:val="20"/>
          <w:szCs w:val="20"/>
        </w:rPr>
        <w:t>, ορεκτικά / Διαιτητικές τροφές, παιδικές τροφές / Θεραπείες, Συμπληρώματα διατροφής / Άλλα προϊόντα παντοπωλείου</w:t>
      </w:r>
    </w:p>
    <w:p w14:paraId="53222F71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Μη Τρόφιμα</w:t>
      </w:r>
      <w:r>
        <w:rPr>
          <w:rFonts w:ascii="Verdana" w:hAnsi="Verdana"/>
          <w:color w:val="000000"/>
          <w:sz w:val="20"/>
          <w:szCs w:val="20"/>
        </w:rPr>
        <w:t>: Απορρυπαντικά, Είδη Καθαρισμού / Υφάσματα / Τροφές για κατοικίδια / Σπόροι &amp; φυτά / Συσκευές και είδη νοικοκυριού</w:t>
      </w:r>
    </w:p>
    <w:p w14:paraId="6182E33B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Τεχνολογία &amp; Εξοπλισμός</w:t>
      </w:r>
      <w:r>
        <w:rPr>
          <w:rFonts w:ascii="Verdana" w:hAnsi="Verdana"/>
          <w:color w:val="000000"/>
          <w:sz w:val="20"/>
          <w:szCs w:val="20"/>
        </w:rPr>
        <w:t>: Συσκευασία / Επεξεργασία, Φινίρισμα / Εξοπλισμός πώλησης</w:t>
      </w:r>
    </w:p>
    <w:p w14:paraId="75543ED3" w14:textId="77777777" w:rsidR="00E77D88" w:rsidRDefault="00E77D88" w:rsidP="00E77D88">
      <w:pPr>
        <w:ind w:right="3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Πρώτες Ύλες &amp; Προμήθειες</w:t>
      </w:r>
    </w:p>
    <w:p w14:paraId="3BFB102D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ΜΜΕ, Υπηρεσίες: </w:t>
      </w:r>
      <w:r>
        <w:rPr>
          <w:rFonts w:ascii="Verdana" w:hAnsi="Verdana"/>
          <w:color w:val="000000"/>
          <w:sz w:val="20"/>
          <w:szCs w:val="20"/>
        </w:rPr>
        <w:t>Εκδόσεις, Σύνδεσμοι, Ινστιτούτα / Πιστοποίηση, Επιθεώρηση / Εκπαίδευση, Έρευνα / Άλλες υπηρεσίες</w:t>
      </w:r>
    </w:p>
    <w:p w14:paraId="29A85B00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Νερό:</w:t>
      </w:r>
      <w:r>
        <w:rPr>
          <w:color w:val="00000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Επεξεργασία νερού &amp; λυμάτων, Βιολογική επεξεργασία, Δοκιμή &amp; μέτρηση, Αφαλάτωση, Συστήματα φίλτρων, Συστήματα άρδευσης</w:t>
      </w:r>
    </w:p>
    <w:p w14:paraId="7CF52131" w14:textId="42938ED0" w:rsidR="00E77D88" w:rsidRDefault="00E77D88" w:rsidP="00E77D88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Λιπάσματα: </w:t>
      </w:r>
      <w:r>
        <w:rPr>
          <w:rFonts w:ascii="Verdana" w:hAnsi="Verdana"/>
          <w:color w:val="000000"/>
          <w:sz w:val="20"/>
          <w:szCs w:val="20"/>
        </w:rPr>
        <w:t>Λίπασμα, Παραγωγή &amp; επεξεργασία, Προετοιμασία εδάφους, Συστήματα διασποράς, Πωλήσεις, Ανάλυση &amp; μέτρηση</w:t>
      </w:r>
    </w:p>
    <w:p w14:paraId="31DA9D20" w14:textId="2ACAAD1E" w:rsidR="00E77D88" w:rsidRDefault="00E77D88" w:rsidP="00E77D88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C601F3B" w14:textId="4E9AF146" w:rsidR="00E77D88" w:rsidRDefault="00E77D88" w:rsidP="00E77D88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2CE07FE9" w14:textId="27A79816" w:rsidR="00E77D88" w:rsidRPr="00E77D88" w:rsidRDefault="00E77D88" w:rsidP="00E77D8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77D88">
        <w:rPr>
          <w:rFonts w:ascii="Verdana" w:hAnsi="Verdana" w:cs="Arial"/>
          <w:color w:val="000000" w:themeColor="text1"/>
          <w:sz w:val="18"/>
          <w:szCs w:val="18"/>
        </w:rPr>
        <w:t>Επικοινωνία:</w:t>
      </w:r>
    </w:p>
    <w:p w14:paraId="3B97E83C" w14:textId="5C97E7B4" w:rsidR="00E77D88" w:rsidRPr="00E77D88" w:rsidRDefault="00E77D88" w:rsidP="00E77D8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77D88">
        <w:rPr>
          <w:rFonts w:ascii="Verdana" w:hAnsi="Verdana" w:cs="Arial"/>
          <w:color w:val="000000" w:themeColor="text1"/>
          <w:sz w:val="18"/>
          <w:szCs w:val="18"/>
        </w:rPr>
        <w:t>Γραφεία Έκθεσης Νυρεμβέργης για Ελλάδα &amp; Κύπρο</w:t>
      </w:r>
    </w:p>
    <w:p w14:paraId="36A683CC" w14:textId="77777777" w:rsidR="00E77D88" w:rsidRPr="00E77D88" w:rsidRDefault="00E77D88" w:rsidP="00E77D8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77D88">
        <w:rPr>
          <w:rFonts w:ascii="Verdana" w:hAnsi="Verdana" w:cs="Arial"/>
          <w:color w:val="000000" w:themeColor="text1"/>
          <w:sz w:val="18"/>
          <w:szCs w:val="18"/>
        </w:rPr>
        <w:t xml:space="preserve">Κυβέλης 3, 15344 Γέρακας, </w:t>
      </w:r>
      <w:proofErr w:type="spellStart"/>
      <w:r w:rsidRPr="00E77D88">
        <w:rPr>
          <w:rFonts w:ascii="Verdana" w:hAnsi="Verdana" w:cs="Arial"/>
          <w:color w:val="000000" w:themeColor="text1"/>
          <w:sz w:val="18"/>
          <w:szCs w:val="18"/>
        </w:rPr>
        <w:t>Τηλ</w:t>
      </w:r>
      <w:proofErr w:type="spellEnd"/>
      <w:r w:rsidRPr="00E77D88">
        <w:rPr>
          <w:rFonts w:ascii="Verdana" w:hAnsi="Verdana" w:cs="Arial"/>
          <w:color w:val="000000" w:themeColor="text1"/>
          <w:sz w:val="18"/>
          <w:szCs w:val="18"/>
        </w:rPr>
        <w:t xml:space="preserve">. 210 6410405, </w:t>
      </w:r>
    </w:p>
    <w:p w14:paraId="294300D3" w14:textId="4ED539C5" w:rsidR="00E77D88" w:rsidRPr="00E77D88" w:rsidRDefault="00E77D88" w:rsidP="00E77D88">
      <w:pPr>
        <w:jc w:val="both"/>
        <w:rPr>
          <w:rFonts w:ascii="Verdana" w:hAnsi="Verdana" w:cs="Arial"/>
          <w:color w:val="000000" w:themeColor="text1"/>
          <w:sz w:val="18"/>
          <w:szCs w:val="18"/>
          <w:lang w:val="en-US"/>
        </w:rPr>
      </w:pPr>
      <w:r w:rsidRPr="00E77D88">
        <w:rPr>
          <w:rFonts w:ascii="Verdana" w:hAnsi="Verdana" w:cs="Arial"/>
          <w:color w:val="000000" w:themeColor="text1"/>
          <w:sz w:val="18"/>
          <w:szCs w:val="18"/>
          <w:lang w:val="en-US"/>
        </w:rPr>
        <w:t xml:space="preserve">email: </w:t>
      </w:r>
      <w:hyperlink r:id="rId10" w:history="1">
        <w:r w:rsidRPr="00E77D88">
          <w:rPr>
            <w:rStyle w:val="-"/>
            <w:rFonts w:ascii="Verdana" w:hAnsi="Verdana" w:cs="Arial"/>
            <w:sz w:val="18"/>
            <w:szCs w:val="18"/>
            <w:lang w:val="en-US"/>
          </w:rPr>
          <w:t>info@nuernbergmesse.gr</w:t>
        </w:r>
      </w:hyperlink>
      <w:r w:rsidRPr="00E77D88">
        <w:rPr>
          <w:rFonts w:ascii="Verdana" w:hAnsi="Verdana" w:cs="Arial"/>
          <w:color w:val="000000" w:themeColor="text1"/>
          <w:sz w:val="18"/>
          <w:szCs w:val="18"/>
          <w:lang w:val="en-US"/>
        </w:rPr>
        <w:t xml:space="preserve"> </w:t>
      </w:r>
    </w:p>
    <w:p w14:paraId="2926F847" w14:textId="77777777" w:rsidR="00E77D88" w:rsidRPr="00E31EB2" w:rsidRDefault="00E77D88" w:rsidP="00E77D88">
      <w:pPr>
        <w:jc w:val="both"/>
        <w:rPr>
          <w:color w:val="000000" w:themeColor="text1"/>
        </w:rPr>
      </w:pPr>
    </w:p>
    <w:sectPr w:rsidR="00E77D88" w:rsidRPr="00E31EB2" w:rsidSect="00E77D88">
      <w:pgSz w:w="11906" w:h="16838"/>
      <w:pgMar w:top="851" w:right="1558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956B" w14:textId="77777777" w:rsidR="000E59C3" w:rsidRDefault="000E59C3" w:rsidP="00E31EB2">
      <w:r>
        <w:separator/>
      </w:r>
    </w:p>
  </w:endnote>
  <w:endnote w:type="continuationSeparator" w:id="0">
    <w:p w14:paraId="272F0451" w14:textId="77777777" w:rsidR="000E59C3" w:rsidRDefault="000E59C3" w:rsidP="00E3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81D1" w14:textId="77777777" w:rsidR="000E59C3" w:rsidRDefault="000E59C3" w:rsidP="00E31EB2">
      <w:r>
        <w:separator/>
      </w:r>
    </w:p>
  </w:footnote>
  <w:footnote w:type="continuationSeparator" w:id="0">
    <w:p w14:paraId="15FAD8AD" w14:textId="77777777" w:rsidR="000E59C3" w:rsidRDefault="000E59C3" w:rsidP="00E3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B2"/>
    <w:rsid w:val="000E59C3"/>
    <w:rsid w:val="00321688"/>
    <w:rsid w:val="00D65A53"/>
    <w:rsid w:val="00E31EB2"/>
    <w:rsid w:val="00E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1602"/>
  <w15:chartTrackingRefBased/>
  <w15:docId w15:val="{66FECC13-A526-433B-AFEF-217DF3B5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EB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EB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31EB2"/>
    <w:rPr>
      <w:rFonts w:ascii="Calibri" w:hAnsi="Calibri" w:cs="Calibri"/>
    </w:rPr>
  </w:style>
  <w:style w:type="paragraph" w:styleId="a4">
    <w:name w:val="footer"/>
    <w:basedOn w:val="a"/>
    <w:link w:val="Char0"/>
    <w:uiPriority w:val="99"/>
    <w:unhideWhenUsed/>
    <w:rsid w:val="00E31EB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31EB2"/>
    <w:rPr>
      <w:rFonts w:ascii="Calibri" w:hAnsi="Calibri" w:cs="Calibri"/>
    </w:rPr>
  </w:style>
  <w:style w:type="character" w:styleId="-">
    <w:name w:val="Hyperlink"/>
    <w:basedOn w:val="a0"/>
    <w:uiPriority w:val="99"/>
    <w:unhideWhenUsed/>
    <w:rsid w:val="00E77D8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1.jpg@01D8B252.DD162C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nuernbergmesse.gr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2.jpg@01D8B252.DD162CB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 Ex3</dc:creator>
  <cp:keywords/>
  <dc:description/>
  <cp:lastModifiedBy>Κωνσταντίνου Γιάννης - Επιμελητήριο Δωδ/σου</cp:lastModifiedBy>
  <cp:revision>2</cp:revision>
  <dcterms:created xsi:type="dcterms:W3CDTF">2022-08-23T05:06:00Z</dcterms:created>
  <dcterms:modified xsi:type="dcterms:W3CDTF">2022-08-23T05:06:00Z</dcterms:modified>
</cp:coreProperties>
</file>