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082" w:rsidRDefault="00B84082" w:rsidP="00040DC3">
      <w:pPr>
        <w:pStyle w:val="Header"/>
        <w:tabs>
          <w:tab w:val="center" w:pos="4500"/>
        </w:tabs>
        <w:rPr>
          <w:rFonts w:ascii="Arial Narrow" w:hAnsi="Arial Narrow" w:cs="Arial"/>
          <w:b/>
          <w:bCs/>
          <w:color w:val="000080"/>
          <w:lang w:val="el-GR"/>
        </w:rPr>
      </w:pPr>
      <w:r>
        <w:rPr>
          <w:noProof/>
          <w:lang w:val="el-GR" w:eastAsia="el-GR"/>
        </w:rPr>
        <w:pict>
          <v:shape id="_x0000_s1026" type="#_x0000_t75" style="position:absolute;left:0;text-align:left;margin-left:0;margin-top:0;width:86.2pt;height:1in;z-index:251658240">
            <v:imagedata r:id="rId5" o:title="" blacklevel="1966f"/>
            <w10:wrap type="square"/>
          </v:shape>
        </w:pict>
      </w:r>
      <w:r>
        <w:rPr>
          <w:rFonts w:ascii="Arial Narrow" w:hAnsi="Arial Narrow" w:cs="Arial"/>
          <w:b/>
          <w:bCs/>
          <w:color w:val="000080"/>
          <w:sz w:val="30"/>
          <w:szCs w:val="30"/>
          <w:lang w:val="el-GR"/>
        </w:rPr>
        <w:tab/>
      </w:r>
      <w:r>
        <w:rPr>
          <w:rFonts w:ascii="Arial Narrow" w:hAnsi="Arial Narrow" w:cs="Arial"/>
          <w:b/>
          <w:bCs/>
          <w:color w:val="000080"/>
          <w:sz w:val="30"/>
          <w:szCs w:val="30"/>
        </w:rPr>
        <w:t>E</w:t>
      </w:r>
      <w:r>
        <w:rPr>
          <w:rFonts w:ascii="Arial Narrow" w:hAnsi="Arial Narrow" w:cs="Arial"/>
          <w:b/>
          <w:bCs/>
          <w:color w:val="000080"/>
        </w:rPr>
        <w:t xml:space="preserve">ΠΙΜΕΛΗΤΗΡΙΑΚΟΣ  </w:t>
      </w:r>
      <w:r>
        <w:rPr>
          <w:rFonts w:ascii="Arial Narrow" w:hAnsi="Arial Narrow" w:cs="Arial"/>
          <w:b/>
          <w:bCs/>
          <w:color w:val="000080"/>
          <w:sz w:val="30"/>
          <w:szCs w:val="30"/>
        </w:rPr>
        <w:t>Ο</w:t>
      </w:r>
      <w:r>
        <w:rPr>
          <w:rFonts w:ascii="Arial Narrow" w:hAnsi="Arial Narrow" w:cs="Arial"/>
          <w:b/>
          <w:bCs/>
          <w:color w:val="000080"/>
        </w:rPr>
        <w:t xml:space="preserve">ΜΙΛΟΣ  </w:t>
      </w:r>
      <w:r>
        <w:rPr>
          <w:rFonts w:ascii="Arial Narrow" w:hAnsi="Arial Narrow" w:cs="Arial"/>
          <w:b/>
          <w:bCs/>
          <w:color w:val="000080"/>
          <w:sz w:val="30"/>
          <w:szCs w:val="30"/>
        </w:rPr>
        <w:t>Α</w:t>
      </w:r>
      <w:r>
        <w:rPr>
          <w:rFonts w:ascii="Arial Narrow" w:hAnsi="Arial Narrow" w:cs="Arial"/>
          <w:b/>
          <w:bCs/>
          <w:color w:val="000080"/>
        </w:rPr>
        <w:t xml:space="preserve">ΝΑΠΤΥΞΗΣ  </w:t>
      </w:r>
    </w:p>
    <w:p w:rsidR="00B84082" w:rsidRDefault="00B84082" w:rsidP="00040DC3">
      <w:pPr>
        <w:spacing w:after="0" w:line="240" w:lineRule="auto"/>
        <w:ind w:right="-516"/>
        <w:jc w:val="center"/>
        <w:rPr>
          <w:rFonts w:ascii="Times New Roman" w:hAnsi="Times New Roman"/>
          <w:b/>
          <w:sz w:val="28"/>
          <w:szCs w:val="28"/>
        </w:rPr>
      </w:pPr>
      <w:r>
        <w:rPr>
          <w:rFonts w:ascii="Arial Narrow" w:hAnsi="Arial Narrow" w:cs="Arial"/>
          <w:b/>
          <w:bCs/>
          <w:color w:val="000080"/>
          <w:szCs w:val="24"/>
        </w:rPr>
        <w:t xml:space="preserve">            </w:t>
      </w:r>
      <w:r>
        <w:rPr>
          <w:rFonts w:ascii="Arial Narrow" w:hAnsi="Arial Narrow" w:cs="Arial"/>
          <w:b/>
          <w:bCs/>
          <w:color w:val="000080"/>
          <w:sz w:val="30"/>
          <w:szCs w:val="30"/>
        </w:rPr>
        <w:t>Ε</w:t>
      </w:r>
      <w:r>
        <w:rPr>
          <w:rFonts w:ascii="Arial Narrow" w:hAnsi="Arial Narrow" w:cs="Arial"/>
          <w:b/>
          <w:bCs/>
          <w:color w:val="000080"/>
        </w:rPr>
        <w:t xml:space="preserve">ΛΛΗΝΙΚΩΝ  </w:t>
      </w:r>
      <w:r>
        <w:rPr>
          <w:rFonts w:ascii="Arial Narrow" w:hAnsi="Arial Narrow" w:cs="Arial"/>
          <w:b/>
          <w:bCs/>
          <w:color w:val="000080"/>
          <w:sz w:val="30"/>
          <w:szCs w:val="30"/>
        </w:rPr>
        <w:t>Ν</w:t>
      </w:r>
      <w:r>
        <w:rPr>
          <w:rFonts w:ascii="Arial Narrow" w:hAnsi="Arial Narrow" w:cs="Arial"/>
          <w:b/>
          <w:bCs/>
          <w:color w:val="000080"/>
        </w:rPr>
        <w:t>ΗΣΙΩΝ</w:t>
      </w:r>
      <w:r>
        <w:rPr>
          <w:rFonts w:ascii="Arial Narrow" w:hAnsi="Arial Narrow" w:cs="Arial"/>
          <w:b/>
          <w:bCs/>
          <w:color w:val="000080"/>
          <w:szCs w:val="24"/>
        </w:rPr>
        <w:t xml:space="preserve"> – </w:t>
      </w:r>
      <w:r w:rsidRPr="0017632A">
        <w:rPr>
          <w:rFonts w:ascii="Arial Narrow" w:hAnsi="Arial Narrow" w:cs="Arial"/>
          <w:b/>
          <w:bCs/>
          <w:color w:val="000080"/>
          <w:sz w:val="30"/>
          <w:szCs w:val="30"/>
        </w:rPr>
        <w:t>Ε.Ο.Α.Ε.Ν</w:t>
      </w:r>
    </w:p>
    <w:p w:rsidR="00B84082" w:rsidRPr="00040DC3" w:rsidRDefault="00B84082" w:rsidP="00CB18AE">
      <w:pPr>
        <w:spacing w:after="0" w:line="240" w:lineRule="auto"/>
        <w:ind w:right="-516"/>
        <w:jc w:val="center"/>
        <w:rPr>
          <w:rFonts w:ascii="Times New Roman" w:hAnsi="Times New Roman"/>
          <w:b/>
          <w:sz w:val="16"/>
          <w:szCs w:val="16"/>
        </w:rPr>
      </w:pPr>
    </w:p>
    <w:p w:rsidR="00B84082" w:rsidRDefault="00B84082" w:rsidP="00040DC3">
      <w:pPr>
        <w:spacing w:after="0" w:line="240" w:lineRule="auto"/>
        <w:ind w:left="720"/>
        <w:jc w:val="center"/>
        <w:rPr>
          <w:rFonts w:ascii="Arial Narrow" w:hAnsi="Arial Narrow" w:cs="Arial"/>
          <w:b/>
          <w:color w:val="000080"/>
          <w:lang w:val="en-GB"/>
        </w:rPr>
      </w:pPr>
      <w:r>
        <w:rPr>
          <w:rFonts w:ascii="Arial Narrow" w:hAnsi="Arial Narrow" w:cs="Arial"/>
          <w:b/>
          <w:color w:val="000080"/>
          <w:sz w:val="30"/>
          <w:szCs w:val="30"/>
        </w:rPr>
        <w:t xml:space="preserve">                          </w:t>
      </w:r>
      <w:r>
        <w:rPr>
          <w:rFonts w:ascii="Arial Narrow" w:hAnsi="Arial Narrow" w:cs="Arial"/>
          <w:b/>
          <w:color w:val="000080"/>
          <w:sz w:val="30"/>
          <w:szCs w:val="30"/>
          <w:lang w:val="en-US"/>
        </w:rPr>
        <w:t>C</w:t>
      </w:r>
      <w:r>
        <w:rPr>
          <w:rFonts w:ascii="Arial Narrow" w:hAnsi="Arial Narrow" w:cs="Arial"/>
          <w:b/>
          <w:color w:val="000080"/>
          <w:lang w:val="en-US"/>
        </w:rPr>
        <w:t>HAMBERS</w:t>
      </w:r>
      <w:r>
        <w:rPr>
          <w:rFonts w:ascii="Arial Narrow" w:hAnsi="Arial Narrow" w:cs="Arial"/>
          <w:b/>
          <w:color w:val="000080"/>
          <w:lang w:val="en-GB"/>
        </w:rPr>
        <w:t xml:space="preserve"> </w:t>
      </w:r>
      <w:r>
        <w:rPr>
          <w:rFonts w:ascii="Arial Narrow" w:hAnsi="Arial Narrow" w:cs="Arial"/>
          <w:b/>
          <w:color w:val="000080"/>
          <w:sz w:val="30"/>
          <w:szCs w:val="30"/>
          <w:lang w:val="en-US"/>
        </w:rPr>
        <w:t>G</w:t>
      </w:r>
      <w:r>
        <w:rPr>
          <w:rFonts w:ascii="Arial Narrow" w:hAnsi="Arial Narrow" w:cs="Arial"/>
          <w:b/>
          <w:color w:val="000080"/>
          <w:lang w:val="en-US"/>
        </w:rPr>
        <w:t>ROUP</w:t>
      </w:r>
      <w:r>
        <w:rPr>
          <w:rFonts w:ascii="Arial Narrow" w:hAnsi="Arial Narrow" w:cs="Arial"/>
          <w:b/>
          <w:color w:val="000080"/>
          <w:lang w:val="en-GB"/>
        </w:rPr>
        <w:t xml:space="preserve"> </w:t>
      </w:r>
      <w:r>
        <w:rPr>
          <w:rFonts w:ascii="Arial Narrow" w:hAnsi="Arial Narrow" w:cs="Arial"/>
          <w:b/>
          <w:color w:val="000080"/>
          <w:lang w:val="en-US"/>
        </w:rPr>
        <w:t>FOR</w:t>
      </w:r>
      <w:r>
        <w:rPr>
          <w:rFonts w:ascii="Arial Narrow" w:hAnsi="Arial Narrow" w:cs="Arial"/>
          <w:b/>
          <w:color w:val="000080"/>
          <w:lang w:val="en-GB"/>
        </w:rPr>
        <w:t xml:space="preserve"> </w:t>
      </w:r>
      <w:r>
        <w:rPr>
          <w:rFonts w:ascii="Arial Narrow" w:hAnsi="Arial Narrow" w:cs="Arial"/>
          <w:b/>
          <w:color w:val="000080"/>
          <w:lang w:val="en-US"/>
        </w:rPr>
        <w:t>THE</w:t>
      </w:r>
      <w:r>
        <w:rPr>
          <w:rFonts w:ascii="Arial Narrow" w:hAnsi="Arial Narrow" w:cs="Arial"/>
          <w:b/>
          <w:color w:val="000080"/>
          <w:lang w:val="en-GB"/>
        </w:rPr>
        <w:t xml:space="preserve"> </w:t>
      </w:r>
      <w:r>
        <w:rPr>
          <w:rFonts w:ascii="Arial Narrow" w:hAnsi="Arial Narrow" w:cs="Arial"/>
          <w:b/>
          <w:color w:val="000080"/>
          <w:sz w:val="30"/>
          <w:szCs w:val="30"/>
          <w:lang w:val="en-US"/>
        </w:rPr>
        <w:t>D</w:t>
      </w:r>
      <w:r>
        <w:rPr>
          <w:rFonts w:ascii="Arial Narrow" w:hAnsi="Arial Narrow" w:cs="Arial"/>
          <w:b/>
          <w:color w:val="000080"/>
          <w:lang w:val="en-US"/>
        </w:rPr>
        <w:t>EVELOPMENT</w:t>
      </w:r>
      <w:r>
        <w:rPr>
          <w:rFonts w:ascii="Arial Narrow" w:hAnsi="Arial Narrow" w:cs="Arial"/>
          <w:b/>
          <w:color w:val="000080"/>
          <w:lang w:val="en-GB"/>
        </w:rPr>
        <w:t xml:space="preserve"> </w:t>
      </w:r>
    </w:p>
    <w:p w:rsidR="00B84082" w:rsidRDefault="00B84082" w:rsidP="00040DC3">
      <w:pPr>
        <w:spacing w:after="0" w:line="240" w:lineRule="auto"/>
        <w:jc w:val="center"/>
        <w:rPr>
          <w:rFonts w:ascii="Arial Narrow" w:hAnsi="Arial Narrow"/>
          <w:b/>
          <w:bCs/>
          <w:szCs w:val="24"/>
          <w:u w:val="single"/>
          <w:lang w:val="en-US"/>
        </w:rPr>
      </w:pPr>
      <w:r>
        <w:rPr>
          <w:rFonts w:ascii="Arial Narrow" w:hAnsi="Arial Narrow"/>
          <w:b/>
          <w:color w:val="000080"/>
          <w:szCs w:val="24"/>
          <w:lang w:val="en-GB"/>
        </w:rPr>
        <w:t xml:space="preserve">    </w:t>
      </w:r>
      <w:r w:rsidRPr="00713344">
        <w:rPr>
          <w:rFonts w:ascii="Arial Narrow" w:hAnsi="Arial Narrow"/>
          <w:b/>
          <w:color w:val="000080"/>
          <w:szCs w:val="24"/>
          <w:lang w:val="en-GB"/>
        </w:rPr>
        <w:t xml:space="preserve">   </w:t>
      </w:r>
      <w:r w:rsidRPr="0017632A">
        <w:rPr>
          <w:rFonts w:ascii="Arial Narrow" w:hAnsi="Arial Narrow"/>
          <w:b/>
          <w:color w:val="000080"/>
          <w:szCs w:val="24"/>
          <w:lang w:val="en-GB"/>
        </w:rPr>
        <w:t xml:space="preserve">     </w:t>
      </w:r>
      <w:r>
        <w:rPr>
          <w:rFonts w:ascii="Arial Narrow" w:hAnsi="Arial Narrow"/>
          <w:b/>
          <w:color w:val="000080"/>
          <w:szCs w:val="24"/>
          <w:lang w:val="en-US"/>
        </w:rPr>
        <w:t>OF</w:t>
      </w:r>
      <w:r>
        <w:rPr>
          <w:rFonts w:ascii="Arial Narrow" w:hAnsi="Arial Narrow"/>
          <w:b/>
          <w:color w:val="000080"/>
          <w:szCs w:val="24"/>
          <w:lang w:val="en-GB"/>
        </w:rPr>
        <w:t xml:space="preserve"> </w:t>
      </w:r>
      <w:r w:rsidRPr="0017632A">
        <w:rPr>
          <w:rFonts w:ascii="Arial Narrow" w:hAnsi="Arial Narrow"/>
          <w:b/>
          <w:color w:val="000080"/>
          <w:sz w:val="30"/>
          <w:szCs w:val="30"/>
          <w:lang w:val="en-US"/>
        </w:rPr>
        <w:t>G</w:t>
      </w:r>
      <w:r>
        <w:rPr>
          <w:rFonts w:ascii="Arial Narrow" w:hAnsi="Arial Narrow"/>
          <w:b/>
          <w:color w:val="000080"/>
          <w:szCs w:val="24"/>
          <w:lang w:val="en-US"/>
        </w:rPr>
        <w:t>REEK</w:t>
      </w:r>
      <w:r>
        <w:rPr>
          <w:rFonts w:ascii="Arial Narrow" w:hAnsi="Arial Narrow"/>
          <w:b/>
          <w:color w:val="000080"/>
          <w:szCs w:val="24"/>
          <w:lang w:val="en-GB"/>
        </w:rPr>
        <w:t xml:space="preserve"> </w:t>
      </w:r>
      <w:r w:rsidRPr="0017632A">
        <w:rPr>
          <w:rFonts w:ascii="Arial Narrow" w:hAnsi="Arial Narrow"/>
          <w:b/>
          <w:color w:val="000080"/>
          <w:sz w:val="30"/>
          <w:szCs w:val="30"/>
          <w:lang w:val="en-US"/>
        </w:rPr>
        <w:t>I</w:t>
      </w:r>
      <w:r>
        <w:rPr>
          <w:rFonts w:ascii="Arial Narrow" w:hAnsi="Arial Narrow"/>
          <w:b/>
          <w:color w:val="000080"/>
          <w:szCs w:val="24"/>
          <w:lang w:val="en-US"/>
        </w:rPr>
        <w:t>SLES</w:t>
      </w:r>
      <w:r>
        <w:rPr>
          <w:rFonts w:ascii="Arial Narrow" w:hAnsi="Arial Narrow"/>
          <w:b/>
          <w:color w:val="000080"/>
          <w:szCs w:val="24"/>
          <w:lang w:val="en-GB"/>
        </w:rPr>
        <w:t xml:space="preserve"> - </w:t>
      </w:r>
      <w:r w:rsidRPr="0017632A">
        <w:rPr>
          <w:rFonts w:ascii="Arial Narrow" w:hAnsi="Arial Narrow"/>
          <w:b/>
          <w:color w:val="000080"/>
          <w:sz w:val="30"/>
          <w:szCs w:val="30"/>
        </w:rPr>
        <w:t>Ε</w:t>
      </w:r>
      <w:r w:rsidRPr="0017632A">
        <w:rPr>
          <w:rFonts w:ascii="Arial Narrow" w:hAnsi="Arial Narrow"/>
          <w:b/>
          <w:color w:val="000080"/>
          <w:sz w:val="30"/>
          <w:szCs w:val="30"/>
          <w:lang w:val="en-GB"/>
        </w:rPr>
        <w:t>.</w:t>
      </w:r>
      <w:r w:rsidRPr="0017632A">
        <w:rPr>
          <w:rFonts w:ascii="Arial Narrow" w:hAnsi="Arial Narrow"/>
          <w:b/>
          <w:color w:val="000080"/>
          <w:sz w:val="30"/>
          <w:szCs w:val="30"/>
        </w:rPr>
        <w:t>Ο</w:t>
      </w:r>
      <w:r w:rsidRPr="0017632A">
        <w:rPr>
          <w:rFonts w:ascii="Arial Narrow" w:hAnsi="Arial Narrow"/>
          <w:b/>
          <w:color w:val="000080"/>
          <w:sz w:val="30"/>
          <w:szCs w:val="30"/>
          <w:lang w:val="en-GB"/>
        </w:rPr>
        <w:t>.</w:t>
      </w:r>
      <w:r w:rsidRPr="0017632A">
        <w:rPr>
          <w:rFonts w:ascii="Arial Narrow" w:hAnsi="Arial Narrow"/>
          <w:b/>
          <w:color w:val="000080"/>
          <w:sz w:val="30"/>
          <w:szCs w:val="30"/>
        </w:rPr>
        <w:t>Α</w:t>
      </w:r>
      <w:r w:rsidRPr="0017632A">
        <w:rPr>
          <w:rFonts w:ascii="Arial Narrow" w:hAnsi="Arial Narrow"/>
          <w:b/>
          <w:color w:val="000080"/>
          <w:sz w:val="30"/>
          <w:szCs w:val="30"/>
          <w:lang w:val="en-GB"/>
        </w:rPr>
        <w:t>.</w:t>
      </w:r>
      <w:r w:rsidRPr="0017632A">
        <w:rPr>
          <w:rFonts w:ascii="Arial Narrow" w:hAnsi="Arial Narrow"/>
          <w:b/>
          <w:color w:val="000080"/>
          <w:sz w:val="30"/>
          <w:szCs w:val="30"/>
        </w:rPr>
        <w:t>Ε</w:t>
      </w:r>
      <w:r w:rsidRPr="0017632A">
        <w:rPr>
          <w:rFonts w:ascii="Arial Narrow" w:hAnsi="Arial Narrow"/>
          <w:b/>
          <w:color w:val="000080"/>
          <w:sz w:val="30"/>
          <w:szCs w:val="30"/>
          <w:lang w:val="en-GB"/>
        </w:rPr>
        <w:t>.</w:t>
      </w:r>
      <w:r w:rsidRPr="0017632A">
        <w:rPr>
          <w:rFonts w:ascii="Arial Narrow" w:hAnsi="Arial Narrow"/>
          <w:b/>
          <w:color w:val="000080"/>
          <w:sz w:val="30"/>
          <w:szCs w:val="30"/>
        </w:rPr>
        <w:t>Ν</w:t>
      </w:r>
    </w:p>
    <w:p w:rsidR="00B84082" w:rsidRPr="00040DC3" w:rsidRDefault="00B84082" w:rsidP="00CB18AE">
      <w:pPr>
        <w:spacing w:after="0" w:line="240" w:lineRule="auto"/>
        <w:ind w:right="-516"/>
        <w:jc w:val="center"/>
        <w:rPr>
          <w:rFonts w:ascii="Times New Roman" w:hAnsi="Times New Roman"/>
          <w:b/>
          <w:sz w:val="28"/>
          <w:szCs w:val="28"/>
        </w:rPr>
      </w:pPr>
    </w:p>
    <w:p w:rsidR="00B84082" w:rsidRPr="00040DC3" w:rsidRDefault="00B84082" w:rsidP="00CB18AE">
      <w:pPr>
        <w:spacing w:after="0" w:line="240" w:lineRule="auto"/>
        <w:ind w:right="-516"/>
        <w:jc w:val="center"/>
        <w:rPr>
          <w:rFonts w:ascii="Times New Roman" w:hAnsi="Times New Roman"/>
          <w:b/>
          <w:sz w:val="28"/>
          <w:szCs w:val="28"/>
          <w:lang w:val="en-GB"/>
        </w:rPr>
      </w:pPr>
    </w:p>
    <w:p w:rsidR="00B84082" w:rsidRPr="00040DC3" w:rsidRDefault="00B84082" w:rsidP="00CB18AE">
      <w:pPr>
        <w:spacing w:after="0" w:line="240" w:lineRule="auto"/>
        <w:ind w:right="-516"/>
        <w:jc w:val="center"/>
        <w:rPr>
          <w:rFonts w:ascii="Times New Roman" w:hAnsi="Times New Roman"/>
          <w:b/>
          <w:sz w:val="32"/>
          <w:szCs w:val="32"/>
        </w:rPr>
      </w:pPr>
      <w:r w:rsidRPr="00040DC3">
        <w:rPr>
          <w:rFonts w:ascii="Times New Roman" w:hAnsi="Times New Roman"/>
          <w:b/>
          <w:sz w:val="32"/>
          <w:szCs w:val="32"/>
        </w:rPr>
        <w:t>1</w:t>
      </w:r>
      <w:r w:rsidRPr="00040DC3">
        <w:rPr>
          <w:rFonts w:ascii="Times New Roman" w:hAnsi="Times New Roman"/>
          <w:b/>
          <w:sz w:val="32"/>
          <w:szCs w:val="32"/>
          <w:vertAlign w:val="superscript"/>
        </w:rPr>
        <w:t>ος</w:t>
      </w:r>
      <w:r w:rsidRPr="00040DC3">
        <w:rPr>
          <w:rFonts w:ascii="Times New Roman" w:hAnsi="Times New Roman"/>
          <w:b/>
          <w:sz w:val="32"/>
          <w:szCs w:val="32"/>
        </w:rPr>
        <w:t xml:space="preserve"> Πανελλήνιος Νησιωτικός Σχολικός Διαγωνισμός</w:t>
      </w:r>
    </w:p>
    <w:p w:rsidR="00B84082" w:rsidRPr="00040DC3" w:rsidRDefault="00B84082" w:rsidP="00CB18AE">
      <w:pPr>
        <w:spacing w:after="0" w:line="240" w:lineRule="auto"/>
        <w:ind w:right="-516"/>
        <w:jc w:val="center"/>
        <w:rPr>
          <w:rFonts w:ascii="Times New Roman" w:hAnsi="Times New Roman"/>
          <w:b/>
          <w:sz w:val="32"/>
          <w:szCs w:val="32"/>
          <w:u w:val="single"/>
        </w:rPr>
      </w:pPr>
      <w:r w:rsidRPr="00040DC3">
        <w:rPr>
          <w:rFonts w:ascii="Times New Roman" w:hAnsi="Times New Roman"/>
          <w:b/>
          <w:sz w:val="32"/>
          <w:szCs w:val="32"/>
          <w:u w:val="single"/>
        </w:rPr>
        <w:t>με τίτλο «ΠΑΜΕ ΛΙΜΑΝΙ»</w:t>
      </w:r>
    </w:p>
    <w:p w:rsidR="00B84082" w:rsidRPr="00CB18AE" w:rsidRDefault="00B84082" w:rsidP="00CB18AE">
      <w:pPr>
        <w:ind w:right="-514"/>
        <w:jc w:val="both"/>
        <w:rPr>
          <w:rFonts w:ascii="Times New Roman" w:hAnsi="Times New Roman"/>
          <w:b/>
          <w:sz w:val="26"/>
          <w:szCs w:val="26"/>
          <w:u w:val="single"/>
        </w:rPr>
      </w:pPr>
    </w:p>
    <w:p w:rsidR="00B84082" w:rsidRPr="00CB18AE" w:rsidRDefault="00B84082" w:rsidP="00CB18AE">
      <w:pPr>
        <w:ind w:right="-514"/>
        <w:jc w:val="both"/>
        <w:rPr>
          <w:rFonts w:ascii="Times New Roman" w:hAnsi="Times New Roman"/>
          <w:b/>
          <w:sz w:val="26"/>
          <w:szCs w:val="26"/>
          <w:u w:val="single"/>
        </w:rPr>
      </w:pPr>
      <w:r w:rsidRPr="00CB18AE">
        <w:rPr>
          <w:rFonts w:ascii="Times New Roman" w:hAnsi="Times New Roman"/>
          <w:b/>
          <w:sz w:val="26"/>
          <w:szCs w:val="26"/>
          <w:u w:val="single"/>
        </w:rPr>
        <w:t>Περιγραφή του διαγωνισμού</w:t>
      </w:r>
    </w:p>
    <w:p w:rsidR="00B84082" w:rsidRPr="00CB18AE" w:rsidRDefault="00B84082" w:rsidP="00CB18AE">
      <w:pPr>
        <w:ind w:right="-514"/>
        <w:jc w:val="both"/>
        <w:rPr>
          <w:rFonts w:ascii="Times New Roman" w:hAnsi="Times New Roman"/>
          <w:sz w:val="26"/>
          <w:szCs w:val="26"/>
        </w:rPr>
      </w:pPr>
      <w:r>
        <w:rPr>
          <w:rFonts w:ascii="Times New Roman" w:hAnsi="Times New Roman"/>
          <w:sz w:val="26"/>
          <w:szCs w:val="26"/>
        </w:rPr>
        <w:t>Σ</w:t>
      </w:r>
      <w:r w:rsidRPr="00CB18AE">
        <w:rPr>
          <w:rFonts w:ascii="Times New Roman" w:hAnsi="Times New Roman"/>
          <w:sz w:val="26"/>
          <w:szCs w:val="26"/>
        </w:rPr>
        <w:t>τόχος του διαγωνισμού είναι να εμφυσήσει στα παιδιά την αγάπη για το περιβάλλον γενικότερα και τις θάλασσες της χώρας, τον τρόπο με τον οποίο μπορεί αυτό να προστατευτεί</w:t>
      </w:r>
      <w:r>
        <w:rPr>
          <w:rFonts w:ascii="Times New Roman" w:hAnsi="Times New Roman"/>
          <w:sz w:val="26"/>
          <w:szCs w:val="26"/>
        </w:rPr>
        <w:t>,</w:t>
      </w:r>
      <w:r w:rsidRPr="00CB18AE">
        <w:rPr>
          <w:rFonts w:ascii="Times New Roman" w:hAnsi="Times New Roman"/>
          <w:sz w:val="26"/>
          <w:szCs w:val="26"/>
        </w:rPr>
        <w:t xml:space="preserve"> καθώς και στην διάδοση της ιδέας της ηλεκτροκίνησης στα σκάφη, στην εξέλιξη της τεχνολογίας μέσα από τα σχολεία, στο να δώσει έναυσμα στα νέα παιδιά για νέα επαγγέλματα, αλλά και στις τοπικές νησιωτικές οικονομίες τη δυνατότητα να φτιάξουν ένα διαφορετικό προφίλ παραγωγής, εκτός εκείνου των παραδοσιακών προϊόντων, των υπηρεσιών και του τουρισμού, όπως αυτό της κατασκευής και παραγωγής τεχνολογίας και τεχνογνωσίας για ηλεκτροκίνητα σκάφη, ένας τομέας που υστερούμε ως χώρα.</w:t>
      </w:r>
    </w:p>
    <w:p w:rsidR="00B84082" w:rsidRPr="00CB18AE" w:rsidRDefault="00B84082" w:rsidP="00CB18AE">
      <w:pPr>
        <w:ind w:right="-514"/>
        <w:jc w:val="both"/>
        <w:rPr>
          <w:rFonts w:ascii="Times New Roman" w:hAnsi="Times New Roman"/>
          <w:sz w:val="26"/>
          <w:szCs w:val="26"/>
        </w:rPr>
      </w:pPr>
      <w:r w:rsidRPr="00CB18AE">
        <w:rPr>
          <w:rFonts w:ascii="Times New Roman" w:hAnsi="Times New Roman"/>
          <w:sz w:val="26"/>
          <w:szCs w:val="26"/>
        </w:rPr>
        <w:t>Ο τρόπος με τον οποίο θα διεξαχθεί ο διαγωνισμός είναι ο κάτωθι:</w:t>
      </w:r>
    </w:p>
    <w:p w:rsidR="00B84082" w:rsidRPr="00CB18AE" w:rsidRDefault="00B84082" w:rsidP="00CB18AE">
      <w:pPr>
        <w:ind w:right="-514"/>
        <w:jc w:val="both"/>
        <w:rPr>
          <w:rFonts w:ascii="Times New Roman" w:hAnsi="Times New Roman"/>
          <w:sz w:val="26"/>
          <w:szCs w:val="26"/>
        </w:rPr>
      </w:pPr>
      <w:r w:rsidRPr="00CB18AE">
        <w:rPr>
          <w:rFonts w:ascii="Times New Roman" w:hAnsi="Times New Roman"/>
          <w:sz w:val="26"/>
          <w:szCs w:val="26"/>
        </w:rPr>
        <w:t xml:space="preserve">Στην </w:t>
      </w:r>
      <w:r w:rsidRPr="00CB18AE">
        <w:rPr>
          <w:rFonts w:ascii="Times New Roman" w:hAnsi="Times New Roman"/>
          <w:b/>
          <w:sz w:val="26"/>
          <w:szCs w:val="26"/>
        </w:rPr>
        <w:t>πρώτη φάση</w:t>
      </w:r>
      <w:r w:rsidRPr="00CB18AE">
        <w:rPr>
          <w:rFonts w:ascii="Times New Roman" w:hAnsi="Times New Roman"/>
          <w:sz w:val="26"/>
          <w:szCs w:val="26"/>
        </w:rPr>
        <w:t xml:space="preserve"> του διαγωνισμού τα σχολεία θα δηλώνουν συμμετοχή συμπληρώνοντας την απαραίτητη διαδικτυακή δήλωση</w:t>
      </w:r>
      <w:r>
        <w:rPr>
          <w:rFonts w:ascii="Times New Roman" w:hAnsi="Times New Roman"/>
          <w:sz w:val="26"/>
          <w:szCs w:val="26"/>
        </w:rPr>
        <w:t>,</w:t>
      </w:r>
      <w:r w:rsidRPr="00CB18AE">
        <w:rPr>
          <w:rFonts w:ascii="Times New Roman" w:hAnsi="Times New Roman"/>
          <w:sz w:val="26"/>
          <w:szCs w:val="26"/>
        </w:rPr>
        <w:t xml:space="preserve"> στην οποία θα δηλώνουν επίσης τα ονόματα εκείνων των μαθητών που </w:t>
      </w:r>
      <w:r>
        <w:rPr>
          <w:rFonts w:ascii="Times New Roman" w:hAnsi="Times New Roman"/>
          <w:sz w:val="26"/>
          <w:szCs w:val="26"/>
        </w:rPr>
        <w:t>συγκροτούν</w:t>
      </w:r>
      <w:r w:rsidRPr="00CB18AE">
        <w:rPr>
          <w:rFonts w:ascii="Times New Roman" w:hAnsi="Times New Roman"/>
          <w:sz w:val="26"/>
          <w:szCs w:val="26"/>
        </w:rPr>
        <w:t xml:space="preserve"> την ομάδα</w:t>
      </w:r>
      <w:r>
        <w:rPr>
          <w:rFonts w:ascii="Times New Roman" w:hAnsi="Times New Roman"/>
          <w:sz w:val="26"/>
          <w:szCs w:val="26"/>
        </w:rPr>
        <w:t>,</w:t>
      </w:r>
      <w:r w:rsidRPr="00CB18AE">
        <w:rPr>
          <w:rFonts w:ascii="Times New Roman" w:hAnsi="Times New Roman"/>
          <w:sz w:val="26"/>
          <w:szCs w:val="26"/>
        </w:rPr>
        <w:t xml:space="preserve"> καθώς και τον </w:t>
      </w:r>
      <w:r>
        <w:rPr>
          <w:rFonts w:ascii="Times New Roman" w:hAnsi="Times New Roman"/>
          <w:sz w:val="26"/>
          <w:szCs w:val="26"/>
        </w:rPr>
        <w:t>ρόλο κάθε συμμετέχοντα,</w:t>
      </w:r>
      <w:r w:rsidRPr="00CB18AE">
        <w:rPr>
          <w:rFonts w:ascii="Times New Roman" w:hAnsi="Times New Roman"/>
          <w:sz w:val="26"/>
          <w:szCs w:val="26"/>
        </w:rPr>
        <w:t xml:space="preserve"> όπως για παράδειγμα ποιο</w:t>
      </w:r>
      <w:r>
        <w:rPr>
          <w:rFonts w:ascii="Times New Roman" w:hAnsi="Times New Roman"/>
          <w:sz w:val="26"/>
          <w:szCs w:val="26"/>
        </w:rPr>
        <w:t>ς θα είναι ο οδηγός του σκάφους</w:t>
      </w:r>
      <w:r w:rsidRPr="00CB18AE">
        <w:rPr>
          <w:rFonts w:ascii="Times New Roman" w:hAnsi="Times New Roman"/>
          <w:sz w:val="26"/>
          <w:szCs w:val="26"/>
        </w:rPr>
        <w:t xml:space="preserve">, εκείνος που θα ασχοληθεί με την διαφήμιση, με την έρευνα αγοράς, με τα μηχανικά μέρη, ο ταμίας της ομάδας, ο λογιστής, ο ναυπηγός  κλπ.. Παράλληλα θα δηλώνεται και ο επιβλέπων καθηγητής τους. Οι μαθητές αυτοί θα συγκροτούν την </w:t>
      </w:r>
      <w:r w:rsidRPr="00CB18AE">
        <w:rPr>
          <w:rFonts w:ascii="Times New Roman" w:hAnsi="Times New Roman"/>
          <w:b/>
          <w:sz w:val="26"/>
          <w:szCs w:val="26"/>
          <w:lang w:val="en-GB"/>
        </w:rPr>
        <w:t>virtual</w:t>
      </w:r>
      <w:r w:rsidRPr="00CB18AE">
        <w:rPr>
          <w:rFonts w:ascii="Times New Roman" w:hAnsi="Times New Roman"/>
          <w:b/>
          <w:sz w:val="26"/>
          <w:szCs w:val="26"/>
        </w:rPr>
        <w:t xml:space="preserve"> </w:t>
      </w:r>
      <w:r w:rsidRPr="00CB18AE">
        <w:rPr>
          <w:rFonts w:ascii="Times New Roman" w:hAnsi="Times New Roman"/>
          <w:b/>
          <w:sz w:val="26"/>
          <w:szCs w:val="26"/>
          <w:lang w:val="en-GB"/>
        </w:rPr>
        <w:t>start</w:t>
      </w:r>
      <w:r w:rsidRPr="00CB18AE">
        <w:rPr>
          <w:rFonts w:ascii="Times New Roman" w:hAnsi="Times New Roman"/>
          <w:b/>
          <w:sz w:val="26"/>
          <w:szCs w:val="26"/>
        </w:rPr>
        <w:t>-</w:t>
      </w:r>
      <w:r w:rsidRPr="00CB18AE">
        <w:rPr>
          <w:rFonts w:ascii="Times New Roman" w:hAnsi="Times New Roman"/>
          <w:b/>
          <w:sz w:val="26"/>
          <w:szCs w:val="26"/>
          <w:lang w:val="en-GB"/>
        </w:rPr>
        <w:t>up</w:t>
      </w:r>
      <w:r w:rsidRPr="00CB18AE">
        <w:rPr>
          <w:rFonts w:ascii="Times New Roman" w:hAnsi="Times New Roman"/>
          <w:b/>
          <w:sz w:val="26"/>
          <w:szCs w:val="26"/>
        </w:rPr>
        <w:t xml:space="preserve"> εταιρεία </w:t>
      </w:r>
      <w:r>
        <w:rPr>
          <w:rFonts w:ascii="Times New Roman" w:hAnsi="Times New Roman"/>
          <w:b/>
          <w:sz w:val="26"/>
          <w:szCs w:val="26"/>
        </w:rPr>
        <w:t>τους,</w:t>
      </w:r>
      <w:r w:rsidRPr="00CB18AE">
        <w:rPr>
          <w:rFonts w:ascii="Times New Roman" w:hAnsi="Times New Roman"/>
          <w:sz w:val="26"/>
          <w:szCs w:val="26"/>
        </w:rPr>
        <w:t xml:space="preserve"> την οποία θα ονοματίζουν κατά την δήλωση συμμετοχής τους .</w:t>
      </w:r>
    </w:p>
    <w:p w:rsidR="00B84082" w:rsidRPr="00CB18AE" w:rsidRDefault="00B84082" w:rsidP="00CB18AE">
      <w:pPr>
        <w:ind w:right="-514"/>
        <w:jc w:val="both"/>
        <w:rPr>
          <w:rFonts w:ascii="Times New Roman" w:hAnsi="Times New Roman"/>
          <w:sz w:val="26"/>
          <w:szCs w:val="26"/>
        </w:rPr>
      </w:pPr>
      <w:r w:rsidRPr="00CB18AE">
        <w:rPr>
          <w:rFonts w:ascii="Times New Roman" w:hAnsi="Times New Roman"/>
          <w:sz w:val="26"/>
          <w:szCs w:val="26"/>
        </w:rPr>
        <w:t xml:space="preserve">Με το τέλος των δηλώσεων συμμετοχής θα λαμβάνουν ένα </w:t>
      </w:r>
      <w:r w:rsidRPr="00CB18AE">
        <w:rPr>
          <w:rFonts w:ascii="Times New Roman" w:hAnsi="Times New Roman"/>
          <w:b/>
          <w:sz w:val="26"/>
          <w:szCs w:val="26"/>
        </w:rPr>
        <w:t>εκπαιδευτικό κιτ</w:t>
      </w:r>
      <w:r w:rsidRPr="00CB18AE">
        <w:rPr>
          <w:rFonts w:ascii="Times New Roman" w:hAnsi="Times New Roman"/>
          <w:sz w:val="26"/>
          <w:szCs w:val="26"/>
        </w:rPr>
        <w:t xml:space="preserve"> πάνω στο οποίο θα πρέπει να εκπαιδευτούν από τους αρμόδιους καθηγητές, δηλαδή κάθε σχολική ομάδα με εκείνον τον καθηγητή </w:t>
      </w:r>
      <w:r>
        <w:rPr>
          <w:rFonts w:ascii="Times New Roman" w:hAnsi="Times New Roman"/>
          <w:sz w:val="26"/>
          <w:szCs w:val="26"/>
        </w:rPr>
        <w:t>που</w:t>
      </w:r>
      <w:r w:rsidRPr="00CB18AE">
        <w:rPr>
          <w:rFonts w:ascii="Times New Roman" w:hAnsi="Times New Roman"/>
          <w:sz w:val="26"/>
          <w:szCs w:val="26"/>
        </w:rPr>
        <w:t xml:space="preserve"> έχουν δηλώσει ότι θα είναι ο εκπαιδευτικός</w:t>
      </w:r>
      <w:r>
        <w:rPr>
          <w:rFonts w:ascii="Times New Roman" w:hAnsi="Times New Roman"/>
          <w:sz w:val="26"/>
          <w:szCs w:val="26"/>
        </w:rPr>
        <w:t>,</w:t>
      </w:r>
      <w:r w:rsidRPr="00CB18AE">
        <w:rPr>
          <w:rFonts w:ascii="Times New Roman" w:hAnsi="Times New Roman"/>
          <w:sz w:val="26"/>
          <w:szCs w:val="26"/>
        </w:rPr>
        <w:t xml:space="preserve"> ο οποίος θα τους επιβλέπει (συμμετέχων σχολείο = 7 μαθητές + 1 επιβλέπων καθηγητής) .</w:t>
      </w:r>
    </w:p>
    <w:p w:rsidR="00B84082" w:rsidRPr="00CB18AE" w:rsidRDefault="00B84082" w:rsidP="00CB18AE">
      <w:pPr>
        <w:ind w:right="-514"/>
        <w:jc w:val="both"/>
        <w:rPr>
          <w:rFonts w:ascii="Times New Roman" w:hAnsi="Times New Roman"/>
          <w:sz w:val="26"/>
          <w:szCs w:val="26"/>
        </w:rPr>
      </w:pPr>
      <w:r w:rsidRPr="00CB18AE">
        <w:rPr>
          <w:rFonts w:ascii="Times New Roman" w:hAnsi="Times New Roman"/>
          <w:sz w:val="26"/>
          <w:szCs w:val="26"/>
        </w:rPr>
        <w:t xml:space="preserve">Παράλληλα με την παραλαβή του εκπαιδευτικού κιτ, από την ημερομηνία παραλαβής του θα ξεκινάει </w:t>
      </w:r>
      <w:r w:rsidRPr="00CB18AE">
        <w:rPr>
          <w:rFonts w:ascii="Times New Roman" w:hAnsi="Times New Roman"/>
          <w:b/>
          <w:sz w:val="26"/>
          <w:szCs w:val="26"/>
        </w:rPr>
        <w:t>η δεύτερη φάση του διαγωνισμού</w:t>
      </w:r>
      <w:r w:rsidRPr="00CB18AE">
        <w:rPr>
          <w:rFonts w:ascii="Times New Roman" w:hAnsi="Times New Roman"/>
          <w:sz w:val="26"/>
          <w:szCs w:val="26"/>
        </w:rPr>
        <w:t>, στην οποία η σχολική ομάδα του εκάστοτε σχολείου θα αρχίζει να περιγράφει την ιδέα της και που θέλει να εφαρμόσει και σε ποιον τομέα Ηλεκτροπρόωση</w:t>
      </w:r>
      <w:r>
        <w:rPr>
          <w:rFonts w:ascii="Times New Roman" w:hAnsi="Times New Roman"/>
          <w:sz w:val="26"/>
          <w:szCs w:val="26"/>
        </w:rPr>
        <w:t>ς</w:t>
      </w:r>
      <w:r w:rsidRPr="00CB18AE">
        <w:rPr>
          <w:rFonts w:ascii="Times New Roman" w:hAnsi="Times New Roman"/>
          <w:sz w:val="26"/>
          <w:szCs w:val="26"/>
        </w:rPr>
        <w:t xml:space="preserve"> κάποιου σκάφους. Έτσι λοιπόν με την παραλαβή του σκάφους θα πρέπει να περάσουν με βάση τα υπάρχοντα μέλη της ομάδας, στην </w:t>
      </w:r>
      <w:r w:rsidRPr="00CB18AE">
        <w:rPr>
          <w:rFonts w:ascii="Times New Roman" w:hAnsi="Times New Roman"/>
          <w:b/>
          <w:sz w:val="26"/>
          <w:szCs w:val="26"/>
        </w:rPr>
        <w:t>θεωρητική παραγωγή της ιδέας τους</w:t>
      </w:r>
      <w:r w:rsidRPr="00CB18AE">
        <w:rPr>
          <w:rFonts w:ascii="Times New Roman" w:hAnsi="Times New Roman"/>
          <w:sz w:val="26"/>
          <w:szCs w:val="26"/>
        </w:rPr>
        <w:t xml:space="preserve"> και πως θα μπορούσε αυτή να εφαρμοσθεί και για ποιο λόγο.</w:t>
      </w:r>
      <w:r w:rsidRPr="00CB18AE">
        <w:rPr>
          <w:rFonts w:ascii="Times New Roman" w:hAnsi="Times New Roman"/>
          <w:sz w:val="26"/>
          <w:szCs w:val="26"/>
        </w:rPr>
        <w:br/>
        <w:t>Πριν τα προημιτελικά και σε συγκεκριμένη ημερομηνία θα πρέπει να έχουν καταθέσει την ιδέα τους στην ιστοσελίδα του διαγωνισμού.</w:t>
      </w:r>
    </w:p>
    <w:p w:rsidR="00B84082" w:rsidRPr="00CB18AE" w:rsidRDefault="00B84082" w:rsidP="00CB18AE">
      <w:pPr>
        <w:ind w:right="-514"/>
        <w:jc w:val="both"/>
        <w:rPr>
          <w:rFonts w:ascii="Times New Roman" w:hAnsi="Times New Roman"/>
          <w:sz w:val="26"/>
          <w:szCs w:val="26"/>
        </w:rPr>
      </w:pPr>
      <w:r w:rsidRPr="00CB18AE">
        <w:rPr>
          <w:rFonts w:ascii="Times New Roman" w:hAnsi="Times New Roman"/>
          <w:sz w:val="26"/>
          <w:szCs w:val="26"/>
        </w:rPr>
        <w:t xml:space="preserve">Στην </w:t>
      </w:r>
      <w:r w:rsidRPr="00CB18AE">
        <w:rPr>
          <w:rFonts w:ascii="Times New Roman" w:hAnsi="Times New Roman"/>
          <w:b/>
          <w:sz w:val="26"/>
          <w:szCs w:val="26"/>
        </w:rPr>
        <w:t>Τρίτη φάση</w:t>
      </w:r>
      <w:r w:rsidRPr="00CB18AE">
        <w:rPr>
          <w:rFonts w:ascii="Times New Roman" w:hAnsi="Times New Roman"/>
          <w:sz w:val="26"/>
          <w:szCs w:val="26"/>
        </w:rPr>
        <w:t xml:space="preserve"> του διαγωνισμού στα </w:t>
      </w:r>
      <w:r w:rsidRPr="00CB18AE">
        <w:rPr>
          <w:rFonts w:ascii="Times New Roman" w:hAnsi="Times New Roman"/>
          <w:b/>
          <w:sz w:val="26"/>
          <w:szCs w:val="26"/>
        </w:rPr>
        <w:t>προημιτελικά</w:t>
      </w:r>
      <w:r w:rsidRPr="00CB18AE">
        <w:rPr>
          <w:rFonts w:ascii="Times New Roman" w:hAnsi="Times New Roman"/>
          <w:sz w:val="26"/>
          <w:szCs w:val="26"/>
        </w:rPr>
        <w:t>, τα οποία θα διεξαχθούν στα γεωγραφικά όρια του κάθε επιμελητηρίου οι ομάδες θα διαγωνιστούν στις πρώτες 3 κατηγορίες που είναι η σύσταση της ομάδας , η πρωτοτυπία της ιδέας ή η αναγκαιότητα της ιδέας τους κλπ καθώς και στο σωστό μοντάρισμα του εκπαιδευτικού κιτ και των μερών που αποτελούν αυτό</w:t>
      </w:r>
      <w:r>
        <w:rPr>
          <w:rFonts w:ascii="Times New Roman" w:hAnsi="Times New Roman"/>
          <w:sz w:val="26"/>
          <w:szCs w:val="26"/>
        </w:rPr>
        <w:t>,</w:t>
      </w:r>
      <w:r w:rsidRPr="00CB18AE">
        <w:rPr>
          <w:rFonts w:ascii="Times New Roman" w:hAnsi="Times New Roman"/>
          <w:sz w:val="26"/>
          <w:szCs w:val="26"/>
        </w:rPr>
        <w:t xml:space="preserve"> όπως πχ η σωστή στεγανοποίηση του κλπ , και με βάση τα τεχνικά του χαρακτηριστικά σε σημεία όπως πόση ώρα λειτουργεί κλπ.</w:t>
      </w:r>
    </w:p>
    <w:p w:rsidR="00B84082" w:rsidRPr="00CB18AE" w:rsidRDefault="00B84082" w:rsidP="00CB18AE">
      <w:pPr>
        <w:ind w:right="-514"/>
        <w:jc w:val="both"/>
        <w:rPr>
          <w:rFonts w:ascii="Times New Roman" w:hAnsi="Times New Roman"/>
          <w:sz w:val="26"/>
          <w:szCs w:val="26"/>
        </w:rPr>
      </w:pPr>
      <w:r w:rsidRPr="00CB18AE">
        <w:rPr>
          <w:rFonts w:ascii="Times New Roman" w:hAnsi="Times New Roman"/>
          <w:sz w:val="26"/>
          <w:szCs w:val="26"/>
        </w:rPr>
        <w:t xml:space="preserve">Από αυτή τη φάση του διαγωνισμού θα προχωρήσει </w:t>
      </w:r>
      <w:r w:rsidRPr="00CB18AE">
        <w:rPr>
          <w:rFonts w:ascii="Times New Roman" w:hAnsi="Times New Roman"/>
          <w:b/>
          <w:sz w:val="26"/>
          <w:szCs w:val="26"/>
        </w:rPr>
        <w:t>το 50% των συμμετεχόντων</w:t>
      </w:r>
      <w:r w:rsidRPr="00CB18AE">
        <w:rPr>
          <w:rFonts w:ascii="Times New Roman" w:hAnsi="Times New Roman"/>
          <w:sz w:val="26"/>
          <w:szCs w:val="26"/>
        </w:rPr>
        <w:t xml:space="preserve"> οι οποίοι πλέον θα πρέπει να προχωρήσουν στην </w:t>
      </w:r>
      <w:r w:rsidRPr="00CB18AE">
        <w:rPr>
          <w:rFonts w:ascii="Times New Roman" w:hAnsi="Times New Roman"/>
          <w:b/>
          <w:sz w:val="26"/>
          <w:szCs w:val="26"/>
        </w:rPr>
        <w:t>τέταρτη φάση</w:t>
      </w:r>
      <w:r w:rsidRPr="00CB18AE">
        <w:rPr>
          <w:rFonts w:ascii="Times New Roman" w:hAnsi="Times New Roman"/>
          <w:sz w:val="26"/>
          <w:szCs w:val="26"/>
        </w:rPr>
        <w:t xml:space="preserve"> του διαγωνισμού που θα είναι η έρευνα αγοράς για την εύρεση του κοστολογίου για την πραγματοποίηση της ιδέας τους καθώς και στην πέμπτη, στην οποία θα πρέπει να περιγράψουν πλήρως πως θα μπορούσαν να πραγματοποιήσουν την ιδέα τους, δηλαδή μια </w:t>
      </w:r>
      <w:r w:rsidRPr="00CB18AE">
        <w:rPr>
          <w:rFonts w:ascii="Times New Roman" w:hAnsi="Times New Roman"/>
          <w:b/>
          <w:sz w:val="26"/>
          <w:szCs w:val="26"/>
          <w:lang w:val="en-GB"/>
        </w:rPr>
        <w:t>virtual</w:t>
      </w:r>
      <w:r w:rsidRPr="00CB18AE">
        <w:rPr>
          <w:rFonts w:ascii="Times New Roman" w:hAnsi="Times New Roman"/>
          <w:b/>
          <w:sz w:val="26"/>
          <w:szCs w:val="26"/>
        </w:rPr>
        <w:t xml:space="preserve"> κατασκευή της ιδέας τους</w:t>
      </w:r>
      <w:r>
        <w:rPr>
          <w:rFonts w:ascii="Times New Roman" w:hAnsi="Times New Roman"/>
          <w:sz w:val="26"/>
          <w:szCs w:val="26"/>
        </w:rPr>
        <w:t xml:space="preserve"> η οποία θα περιλαμβάνει</w:t>
      </w:r>
      <w:r w:rsidRPr="00CB18AE">
        <w:rPr>
          <w:rFonts w:ascii="Times New Roman" w:hAnsi="Times New Roman"/>
          <w:sz w:val="26"/>
          <w:szCs w:val="26"/>
        </w:rPr>
        <w:t>, κοστολόγια, υλικά, εταιρείες από τις οποίες θα προμηθευόντουσαν υλικά, σκεπτικό επιλογής κλπ.</w:t>
      </w:r>
    </w:p>
    <w:p w:rsidR="00B84082" w:rsidRPr="00CB18AE" w:rsidRDefault="00B84082" w:rsidP="00CB18AE">
      <w:pPr>
        <w:ind w:right="-514"/>
        <w:jc w:val="both"/>
        <w:rPr>
          <w:rFonts w:ascii="Times New Roman" w:hAnsi="Times New Roman"/>
          <w:sz w:val="26"/>
          <w:szCs w:val="26"/>
        </w:rPr>
      </w:pPr>
      <w:r w:rsidRPr="00CB18AE">
        <w:rPr>
          <w:rFonts w:ascii="Times New Roman" w:hAnsi="Times New Roman"/>
          <w:sz w:val="26"/>
          <w:szCs w:val="26"/>
        </w:rPr>
        <w:t xml:space="preserve">Κατά τη διοργάνωση των </w:t>
      </w:r>
      <w:r w:rsidRPr="00CB18AE">
        <w:rPr>
          <w:rFonts w:ascii="Times New Roman" w:hAnsi="Times New Roman"/>
          <w:b/>
          <w:sz w:val="26"/>
          <w:szCs w:val="26"/>
        </w:rPr>
        <w:t>ημιτελικών</w:t>
      </w:r>
      <w:r w:rsidRPr="00CB18AE">
        <w:rPr>
          <w:rFonts w:ascii="Times New Roman" w:hAnsi="Times New Roman"/>
          <w:sz w:val="26"/>
          <w:szCs w:val="26"/>
        </w:rPr>
        <w:t xml:space="preserve"> οι οποίοι θα διενεργηθούν στα </w:t>
      </w:r>
      <w:r w:rsidRPr="00CB18AE">
        <w:rPr>
          <w:rFonts w:ascii="Times New Roman" w:hAnsi="Times New Roman"/>
          <w:b/>
          <w:sz w:val="26"/>
          <w:szCs w:val="26"/>
        </w:rPr>
        <w:t>γεωγραφικά όρια των περιφερειών τ</w:t>
      </w:r>
      <w:r>
        <w:rPr>
          <w:rFonts w:ascii="Times New Roman" w:hAnsi="Times New Roman"/>
          <w:b/>
          <w:sz w:val="26"/>
          <w:szCs w:val="26"/>
        </w:rPr>
        <w:t>ων Επιμελητηρίων</w:t>
      </w:r>
      <w:r w:rsidRPr="00CB18AE">
        <w:rPr>
          <w:rFonts w:ascii="Times New Roman" w:hAnsi="Times New Roman"/>
          <w:sz w:val="26"/>
          <w:szCs w:val="26"/>
        </w:rPr>
        <w:t xml:space="preserve">, οι συμμετέχοντες θα διαγωνισθούν και θα βαθμολογηθούν με βάση τους κανονισμούς του διαγωνισμού στην </w:t>
      </w:r>
      <w:r w:rsidRPr="00CB18AE">
        <w:rPr>
          <w:rFonts w:ascii="Times New Roman" w:hAnsi="Times New Roman"/>
          <w:b/>
          <w:sz w:val="26"/>
          <w:szCs w:val="26"/>
        </w:rPr>
        <w:t>τέταρτη, πέμπτη και έκτη κατηγορία</w:t>
      </w:r>
      <w:r w:rsidRPr="00CB18AE">
        <w:rPr>
          <w:rFonts w:ascii="Times New Roman" w:hAnsi="Times New Roman"/>
          <w:sz w:val="26"/>
          <w:szCs w:val="26"/>
        </w:rPr>
        <w:t xml:space="preserve">, με την έκτη κατηγορία να αναφέρεται στην </w:t>
      </w:r>
      <w:r w:rsidRPr="00CB18AE">
        <w:rPr>
          <w:rFonts w:ascii="Times New Roman" w:hAnsi="Times New Roman"/>
          <w:b/>
          <w:sz w:val="26"/>
          <w:szCs w:val="26"/>
        </w:rPr>
        <w:t>παρουσίαση της ιδέας τους</w:t>
      </w:r>
      <w:r w:rsidRPr="00CB18AE">
        <w:rPr>
          <w:rFonts w:ascii="Times New Roman" w:hAnsi="Times New Roman"/>
          <w:sz w:val="26"/>
          <w:szCs w:val="26"/>
        </w:rPr>
        <w:t xml:space="preserve"> με τον καλύτερο και τον ομορφότερο τρόπο είτε πρόκειται για ένα απλό φυλλάδιο, είτε για μια παρουσίαση σε υπολογιστή είτε και για τα δύο μαζί είτε για όλα μαζί + ένα περίπτερο διαφήμισης της </w:t>
      </w:r>
      <w:r w:rsidRPr="00CB18AE">
        <w:rPr>
          <w:rFonts w:ascii="Times New Roman" w:hAnsi="Times New Roman"/>
          <w:sz w:val="26"/>
          <w:szCs w:val="26"/>
          <w:lang w:val="en-GB"/>
        </w:rPr>
        <w:t>virtual</w:t>
      </w:r>
      <w:r w:rsidRPr="00CB18AE">
        <w:rPr>
          <w:rFonts w:ascii="Times New Roman" w:hAnsi="Times New Roman"/>
          <w:sz w:val="26"/>
          <w:szCs w:val="26"/>
        </w:rPr>
        <w:t xml:space="preserve"> εταιρείας τους. </w:t>
      </w:r>
    </w:p>
    <w:p w:rsidR="00B84082" w:rsidRPr="00CB18AE" w:rsidRDefault="00B84082" w:rsidP="00CB18AE">
      <w:pPr>
        <w:ind w:right="-514"/>
        <w:jc w:val="both"/>
        <w:rPr>
          <w:rFonts w:ascii="Times New Roman" w:hAnsi="Times New Roman"/>
          <w:sz w:val="26"/>
          <w:szCs w:val="26"/>
        </w:rPr>
      </w:pPr>
      <w:r w:rsidRPr="00CB18AE">
        <w:rPr>
          <w:rFonts w:ascii="Times New Roman" w:hAnsi="Times New Roman"/>
          <w:sz w:val="26"/>
          <w:szCs w:val="26"/>
        </w:rPr>
        <w:t xml:space="preserve">Από αυτή τη φάση θα προκύψουν οι </w:t>
      </w:r>
      <w:r w:rsidRPr="00CB18AE">
        <w:rPr>
          <w:rFonts w:ascii="Times New Roman" w:hAnsi="Times New Roman"/>
          <w:b/>
          <w:sz w:val="26"/>
          <w:szCs w:val="26"/>
        </w:rPr>
        <w:t>20 τελικοί νικητές</w:t>
      </w:r>
      <w:r>
        <w:rPr>
          <w:rFonts w:ascii="Times New Roman" w:hAnsi="Times New Roman"/>
          <w:b/>
          <w:sz w:val="26"/>
          <w:szCs w:val="26"/>
        </w:rPr>
        <w:t>,</w:t>
      </w:r>
      <w:r w:rsidRPr="00CB18AE">
        <w:rPr>
          <w:rFonts w:ascii="Times New Roman" w:hAnsi="Times New Roman"/>
          <w:sz w:val="26"/>
          <w:szCs w:val="26"/>
        </w:rPr>
        <w:t xml:space="preserve"> με βάση την παρουσίαση στη Γενική Συνέλευση της Καβάλας</w:t>
      </w:r>
      <w:r>
        <w:rPr>
          <w:rFonts w:ascii="Times New Roman" w:hAnsi="Times New Roman"/>
          <w:sz w:val="26"/>
          <w:szCs w:val="26"/>
        </w:rPr>
        <w:t>,</w:t>
      </w:r>
      <w:r w:rsidRPr="00CB18AE">
        <w:rPr>
          <w:rFonts w:ascii="Times New Roman" w:hAnsi="Times New Roman"/>
          <w:sz w:val="26"/>
          <w:szCs w:val="26"/>
        </w:rPr>
        <w:t xml:space="preserve"> οι οποίοι προκρίνονται για τα τελικά και είναι οι ομάδες που θα πάρουν το μεγάλο σκάφος με το οποίο θα τρέξουν στον τελικό .</w:t>
      </w:r>
    </w:p>
    <w:p w:rsidR="00B84082" w:rsidRDefault="00B84082" w:rsidP="00CB18AE">
      <w:pPr>
        <w:ind w:right="-514"/>
        <w:jc w:val="both"/>
        <w:rPr>
          <w:rFonts w:ascii="Times New Roman" w:hAnsi="Times New Roman"/>
          <w:sz w:val="26"/>
          <w:szCs w:val="26"/>
        </w:rPr>
      </w:pPr>
      <w:r w:rsidRPr="00CB18AE">
        <w:rPr>
          <w:rFonts w:ascii="Times New Roman" w:hAnsi="Times New Roman"/>
          <w:sz w:val="26"/>
          <w:szCs w:val="26"/>
        </w:rPr>
        <w:t xml:space="preserve">Στην </w:t>
      </w:r>
      <w:r w:rsidRPr="00CB18AE">
        <w:rPr>
          <w:rFonts w:ascii="Times New Roman" w:hAnsi="Times New Roman"/>
          <w:b/>
          <w:sz w:val="26"/>
          <w:szCs w:val="26"/>
        </w:rPr>
        <w:t>τελευταία φάση</w:t>
      </w:r>
      <w:r w:rsidRPr="00CB18AE">
        <w:rPr>
          <w:rFonts w:ascii="Times New Roman" w:hAnsi="Times New Roman"/>
          <w:sz w:val="26"/>
          <w:szCs w:val="26"/>
        </w:rPr>
        <w:t xml:space="preserve"> του διαγωνισμού που θα πραγματοποιηθεί</w:t>
      </w:r>
      <w:r>
        <w:rPr>
          <w:rFonts w:ascii="Times New Roman" w:hAnsi="Times New Roman"/>
          <w:sz w:val="26"/>
          <w:szCs w:val="26"/>
        </w:rPr>
        <w:t>,</w:t>
      </w:r>
      <w:r w:rsidRPr="00CB18AE">
        <w:rPr>
          <w:rFonts w:ascii="Times New Roman" w:hAnsi="Times New Roman"/>
          <w:sz w:val="26"/>
          <w:szCs w:val="26"/>
        </w:rPr>
        <w:t xml:space="preserve"> δηλαδή στον </w:t>
      </w:r>
      <w:r w:rsidRPr="00CB18AE">
        <w:rPr>
          <w:rFonts w:ascii="Times New Roman" w:hAnsi="Times New Roman"/>
          <w:b/>
          <w:sz w:val="26"/>
          <w:szCs w:val="26"/>
        </w:rPr>
        <w:t>τελικό</w:t>
      </w:r>
      <w:r w:rsidRPr="00CB18AE">
        <w:rPr>
          <w:rFonts w:ascii="Times New Roman" w:hAnsi="Times New Roman"/>
          <w:sz w:val="26"/>
          <w:szCs w:val="26"/>
        </w:rPr>
        <w:t xml:space="preserve">, οι 20 τελικοί νικητές θα κληθούν να παρουσιάσουν το σκάφος που θα έχουν συναρμολογήσει και στο οποίο θα βαθμολογηθούν με βάση συγκεκριμένους κανόνες και εν συνεχεία  να </w:t>
      </w:r>
      <w:r w:rsidRPr="00CB18AE">
        <w:rPr>
          <w:rFonts w:ascii="Times New Roman" w:hAnsi="Times New Roman"/>
          <w:b/>
          <w:sz w:val="26"/>
          <w:szCs w:val="26"/>
        </w:rPr>
        <w:t>οδηγήσουν</w:t>
      </w:r>
      <w:r w:rsidRPr="00CB18AE">
        <w:rPr>
          <w:rFonts w:ascii="Times New Roman" w:hAnsi="Times New Roman"/>
          <w:sz w:val="26"/>
          <w:szCs w:val="26"/>
        </w:rPr>
        <w:t xml:space="preserve"> το σκάφος το οποίο θα τους έχει </w:t>
      </w:r>
      <w:r w:rsidRPr="00CB18AE">
        <w:rPr>
          <w:rFonts w:ascii="Times New Roman" w:hAnsi="Times New Roman"/>
          <w:b/>
          <w:sz w:val="26"/>
          <w:szCs w:val="26"/>
        </w:rPr>
        <w:t>αποσταλεί</w:t>
      </w:r>
      <w:r w:rsidRPr="00CB18AE">
        <w:rPr>
          <w:rFonts w:ascii="Times New Roman" w:hAnsi="Times New Roman"/>
          <w:sz w:val="26"/>
          <w:szCs w:val="26"/>
        </w:rPr>
        <w:t xml:space="preserve"> και θα έχουν </w:t>
      </w:r>
      <w:r w:rsidRPr="00CB18AE">
        <w:rPr>
          <w:rFonts w:ascii="Times New Roman" w:hAnsi="Times New Roman"/>
          <w:b/>
          <w:sz w:val="26"/>
          <w:szCs w:val="26"/>
        </w:rPr>
        <w:t>συναρμολογήσει</w:t>
      </w:r>
      <w:r w:rsidRPr="00CB18AE">
        <w:rPr>
          <w:rFonts w:ascii="Times New Roman" w:hAnsi="Times New Roman"/>
          <w:sz w:val="26"/>
          <w:szCs w:val="26"/>
        </w:rPr>
        <w:t xml:space="preserve"> και θα βαθμολογη</w:t>
      </w:r>
      <w:r>
        <w:rPr>
          <w:rFonts w:ascii="Times New Roman" w:hAnsi="Times New Roman"/>
          <w:sz w:val="26"/>
          <w:szCs w:val="26"/>
        </w:rPr>
        <w:t xml:space="preserve">θούν και πάλι σε συγκεκριμένους </w:t>
      </w:r>
      <w:r w:rsidRPr="00CB18AE">
        <w:rPr>
          <w:rFonts w:ascii="Times New Roman" w:hAnsi="Times New Roman"/>
          <w:sz w:val="26"/>
          <w:szCs w:val="26"/>
        </w:rPr>
        <w:t>κανονισμούς.</w:t>
      </w:r>
    </w:p>
    <w:p w:rsidR="00B84082" w:rsidRPr="00CB18AE" w:rsidRDefault="00B84082" w:rsidP="00CB18AE">
      <w:pPr>
        <w:ind w:right="-514"/>
        <w:jc w:val="both"/>
        <w:rPr>
          <w:rFonts w:ascii="Times New Roman" w:hAnsi="Times New Roman"/>
          <w:sz w:val="26"/>
          <w:szCs w:val="26"/>
        </w:rPr>
      </w:pPr>
      <w:r w:rsidRPr="00CB18AE">
        <w:rPr>
          <w:rFonts w:ascii="Times New Roman" w:hAnsi="Times New Roman"/>
          <w:sz w:val="26"/>
          <w:szCs w:val="26"/>
        </w:rPr>
        <w:t xml:space="preserve"> Εκείνος που</w:t>
      </w:r>
      <w:r>
        <w:rPr>
          <w:rFonts w:ascii="Times New Roman" w:hAnsi="Times New Roman"/>
          <w:sz w:val="26"/>
          <w:szCs w:val="26"/>
        </w:rPr>
        <w:t xml:space="preserve"> θα</w:t>
      </w:r>
      <w:r w:rsidRPr="00CB18AE">
        <w:rPr>
          <w:rFonts w:ascii="Times New Roman" w:hAnsi="Times New Roman"/>
          <w:sz w:val="26"/>
          <w:szCs w:val="26"/>
        </w:rPr>
        <w:t xml:space="preserve"> συγκεντρώσει την υψηλότερη βαθμολογία θα είναι και ο </w:t>
      </w:r>
      <w:r w:rsidRPr="00CB18AE">
        <w:rPr>
          <w:rFonts w:ascii="Times New Roman" w:hAnsi="Times New Roman"/>
          <w:b/>
          <w:sz w:val="26"/>
          <w:szCs w:val="26"/>
        </w:rPr>
        <w:t>τελικός νικητής</w:t>
      </w:r>
      <w:r w:rsidRPr="00CB18AE">
        <w:rPr>
          <w:rFonts w:ascii="Times New Roman" w:hAnsi="Times New Roman"/>
          <w:sz w:val="26"/>
          <w:szCs w:val="26"/>
        </w:rPr>
        <w:t xml:space="preserve">. </w:t>
      </w:r>
    </w:p>
    <w:sectPr w:rsidR="00B84082" w:rsidRPr="00CB18AE" w:rsidSect="00040DC3">
      <w:pgSz w:w="11906" w:h="16838"/>
      <w:pgMar w:top="1134"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02B3313"/>
    <w:multiLevelType w:val="hybridMultilevel"/>
    <w:tmpl w:val="C7DCDFF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2367570"/>
    <w:multiLevelType w:val="hybridMultilevel"/>
    <w:tmpl w:val="6D409A0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4BD4C34"/>
    <w:multiLevelType w:val="hybridMultilevel"/>
    <w:tmpl w:val="70665636"/>
    <w:lvl w:ilvl="0" w:tplc="A9E2C0D4">
      <w:start w:val="1"/>
      <w:numFmt w:val="decimal"/>
      <w:lvlText w:val="%1."/>
      <w:lvlJc w:val="left"/>
      <w:pPr>
        <w:ind w:left="2486" w:hanging="360"/>
      </w:pPr>
      <w:rPr>
        <w:rFonts w:cs="Times New Roman"/>
        <w:b w:val="0"/>
        <w:sz w:val="22"/>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18565284"/>
    <w:multiLevelType w:val="hybridMultilevel"/>
    <w:tmpl w:val="CC2C51E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D6B4868"/>
    <w:multiLevelType w:val="hybridMultilevel"/>
    <w:tmpl w:val="2132D7A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2AF5B26"/>
    <w:multiLevelType w:val="hybridMultilevel"/>
    <w:tmpl w:val="1046BDB4"/>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244E0D1C"/>
    <w:multiLevelType w:val="hybridMultilevel"/>
    <w:tmpl w:val="E5A22B2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593363E"/>
    <w:multiLevelType w:val="hybridMultilevel"/>
    <w:tmpl w:val="3140C69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34A6205"/>
    <w:multiLevelType w:val="hybridMultilevel"/>
    <w:tmpl w:val="556A1E3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71F5292"/>
    <w:multiLevelType w:val="hybridMultilevel"/>
    <w:tmpl w:val="C560740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D674C70"/>
    <w:multiLevelType w:val="hybridMultilevel"/>
    <w:tmpl w:val="5D3C31F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980009C"/>
    <w:multiLevelType w:val="hybridMultilevel"/>
    <w:tmpl w:val="3B326CD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DD40836"/>
    <w:multiLevelType w:val="hybridMultilevel"/>
    <w:tmpl w:val="818A0BA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8DD560E"/>
    <w:multiLevelType w:val="hybridMultilevel"/>
    <w:tmpl w:val="3B7A2A6C"/>
    <w:lvl w:ilvl="0" w:tplc="0408000F">
      <w:start w:val="1"/>
      <w:numFmt w:val="decimal"/>
      <w:lvlText w:val="%1."/>
      <w:lvlJc w:val="lef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4">
    <w:nsid w:val="618A2CF3"/>
    <w:multiLevelType w:val="hybridMultilevel"/>
    <w:tmpl w:val="63089CC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A424711"/>
    <w:multiLevelType w:val="hybridMultilevel"/>
    <w:tmpl w:val="102853EE"/>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6BEE5D94"/>
    <w:multiLevelType w:val="hybridMultilevel"/>
    <w:tmpl w:val="7AC4145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31C410E"/>
    <w:multiLevelType w:val="hybridMultilevel"/>
    <w:tmpl w:val="DF16F7EA"/>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nsid w:val="7B391163"/>
    <w:multiLevelType w:val="hybridMultilevel"/>
    <w:tmpl w:val="909C498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F484E26"/>
    <w:multiLevelType w:val="hybridMultilevel"/>
    <w:tmpl w:val="94A631F4"/>
    <w:lvl w:ilvl="0" w:tplc="04080007">
      <w:start w:val="1"/>
      <w:numFmt w:val="bullet"/>
      <w:lvlText w:val=""/>
      <w:lvlPicBulletId w:val="0"/>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16"/>
  </w:num>
  <w:num w:numId="4">
    <w:abstractNumId w:val="8"/>
  </w:num>
  <w:num w:numId="5">
    <w:abstractNumId w:val="3"/>
  </w:num>
  <w:num w:numId="6">
    <w:abstractNumId w:val="12"/>
  </w:num>
  <w:num w:numId="7">
    <w:abstractNumId w:val="0"/>
  </w:num>
  <w:num w:numId="8">
    <w:abstractNumId w:val="7"/>
  </w:num>
  <w:num w:numId="9">
    <w:abstractNumId w:val="13"/>
  </w:num>
  <w:num w:numId="10">
    <w:abstractNumId w:val="14"/>
  </w:num>
  <w:num w:numId="11">
    <w:abstractNumId w:val="19"/>
  </w:num>
  <w:num w:numId="12">
    <w:abstractNumId w:val="9"/>
  </w:num>
  <w:num w:numId="13">
    <w:abstractNumId w:val="5"/>
  </w:num>
  <w:num w:numId="14">
    <w:abstractNumId w:val="15"/>
  </w:num>
  <w:num w:numId="15">
    <w:abstractNumId w:val="11"/>
  </w:num>
  <w:num w:numId="16">
    <w:abstractNumId w:val="17"/>
  </w:num>
  <w:num w:numId="17">
    <w:abstractNumId w:val="4"/>
  </w:num>
  <w:num w:numId="18">
    <w:abstractNumId w:val="6"/>
  </w:num>
  <w:num w:numId="19">
    <w:abstractNumId w:val="10"/>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1FA4"/>
    <w:rsid w:val="00040DC3"/>
    <w:rsid w:val="000900D9"/>
    <w:rsid w:val="000E6E48"/>
    <w:rsid w:val="0017222B"/>
    <w:rsid w:val="0017632A"/>
    <w:rsid w:val="001B022D"/>
    <w:rsid w:val="001E31DA"/>
    <w:rsid w:val="0023074A"/>
    <w:rsid w:val="00296A6B"/>
    <w:rsid w:val="002A6D97"/>
    <w:rsid w:val="002D442A"/>
    <w:rsid w:val="002E7D13"/>
    <w:rsid w:val="002F6928"/>
    <w:rsid w:val="00301AD4"/>
    <w:rsid w:val="0031721F"/>
    <w:rsid w:val="003B2DCE"/>
    <w:rsid w:val="004867C9"/>
    <w:rsid w:val="00591E07"/>
    <w:rsid w:val="00612870"/>
    <w:rsid w:val="00664E93"/>
    <w:rsid w:val="006665A4"/>
    <w:rsid w:val="00667691"/>
    <w:rsid w:val="00713344"/>
    <w:rsid w:val="007810F8"/>
    <w:rsid w:val="0079280B"/>
    <w:rsid w:val="007B7CC8"/>
    <w:rsid w:val="007F4058"/>
    <w:rsid w:val="00851FA4"/>
    <w:rsid w:val="008F7FD8"/>
    <w:rsid w:val="009473A2"/>
    <w:rsid w:val="00A91B2B"/>
    <w:rsid w:val="00AD7450"/>
    <w:rsid w:val="00AF00B8"/>
    <w:rsid w:val="00B328E6"/>
    <w:rsid w:val="00B84082"/>
    <w:rsid w:val="00BA4729"/>
    <w:rsid w:val="00BB3412"/>
    <w:rsid w:val="00C5328D"/>
    <w:rsid w:val="00C67DD0"/>
    <w:rsid w:val="00CB18AE"/>
    <w:rsid w:val="00CD04C8"/>
    <w:rsid w:val="00D404A1"/>
    <w:rsid w:val="00D54FBE"/>
    <w:rsid w:val="00EA28B5"/>
    <w:rsid w:val="00EF0DC9"/>
    <w:rsid w:val="00F2703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42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67DD0"/>
    <w:pPr>
      <w:ind w:left="720"/>
      <w:contextualSpacing/>
    </w:pPr>
  </w:style>
  <w:style w:type="table" w:styleId="TableGrid">
    <w:name w:val="Table Grid"/>
    <w:basedOn w:val="TableNormal"/>
    <w:uiPriority w:val="99"/>
    <w:rsid w:val="00664E9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40DC3"/>
    <w:pPr>
      <w:tabs>
        <w:tab w:val="center" w:pos="4153"/>
        <w:tab w:val="right" w:pos="8306"/>
      </w:tabs>
      <w:spacing w:after="0" w:line="240" w:lineRule="auto"/>
      <w:jc w:val="both"/>
    </w:pPr>
    <w:rPr>
      <w:rFonts w:ascii="Times New Roman" w:hAnsi="Times New Roman"/>
      <w:sz w:val="24"/>
      <w:szCs w:val="20"/>
      <w:lang w:val="it-IT" w:eastAsia="fr-FR"/>
    </w:rPr>
  </w:style>
  <w:style w:type="character" w:customStyle="1" w:styleId="HeaderChar">
    <w:name w:val="Header Char"/>
    <w:basedOn w:val="DefaultParagraphFont"/>
    <w:link w:val="Header"/>
    <w:uiPriority w:val="99"/>
    <w:semiHidden/>
    <w:rsid w:val="003B19D2"/>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273</TotalTime>
  <Pages>2</Pages>
  <Words>748</Words>
  <Characters>4045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Apostolopoulos</dc:creator>
  <cp:keywords/>
  <dc:description/>
  <cp:lastModifiedBy>owner</cp:lastModifiedBy>
  <cp:revision>26</cp:revision>
  <dcterms:created xsi:type="dcterms:W3CDTF">2019-04-01T15:39:00Z</dcterms:created>
  <dcterms:modified xsi:type="dcterms:W3CDTF">2019-04-03T10:01:00Z</dcterms:modified>
</cp:coreProperties>
</file>